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92" w:rsidRDefault="00667592" w:rsidP="00667592">
      <w:pPr>
        <w:pStyle w:val="2"/>
        <w:rPr>
          <w:sz w:val="20"/>
          <w:szCs w:val="20"/>
        </w:rPr>
      </w:pPr>
      <w:bookmarkStart w:id="0" w:name="_GoBack"/>
      <w:r>
        <w:rPr>
          <w:sz w:val="20"/>
          <w:szCs w:val="20"/>
        </w:rPr>
        <w:t>Статья 250. Внереализационные доходы</w:t>
      </w:r>
    </w:p>
    <w:bookmarkEnd w:id="0"/>
    <w:p w:rsidR="00667592" w:rsidRDefault="00667592" w:rsidP="00667592">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Внереализационные доходы" w:history="1">
        <w:r>
          <w:rPr>
            <w:rStyle w:val="a3"/>
            <w:b/>
            <w:bCs/>
            <w:color w:val="707070"/>
            <w:sz w:val="20"/>
            <w:szCs w:val="20"/>
            <w:u w:val="none"/>
          </w:rPr>
          <w:t>[Статья 250]</w:t>
        </w:r>
      </w:hyperlink>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целях настоящей главы внереализационными доходами признаются доходы, не указанные в статье 249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Внереализационными доходами налогоплательщика признаются, в частности, доходы:</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статьей 290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от сдачи имущества (включая земельные участки) в аренду (субаренду), если такие доходы не определяются налогоплательщиком в порядке, установленном статьей 249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от предоставления в пользование прав на результаты интеллектуальной деятельности и прав на приравненные к ним средства индивидуализации (в частности, от предоставления в пользование прав, возникающих из патентов на изобретения, полезные модели, промышленные образцы), если такие доходы не определяются налогоплательщиком в порядке, установленном статьей 249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статьей 290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в виде сумм восстановленных резервов, расходы на формирование которых были приняты в составе расходов в порядке и на условиях, которые установлены статьями 266, 267, 267.2, 267.4, 292, 294, 294.1, 297.3, 300, 324 и 324.1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получении имущества (работ, услуг) безвозмездно оценка доходов осуществляется исходя из рыночных цен, определяемых с учетом положений статьи 105.3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 виде дохода, распределяемого в пользу налогоплательщика при его участии в простом товариществе, учитываемого в порядке, предусмотренном статьей 278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в виде дохода прошлых лет, выявленного в отчетном (налоговом) периоде;</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в виде положительной курсовой разницы, за исключением положительной курсовой разницы, возникающей от переоценки выданных (полученных) авансов.</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Положительной курсовой разницей в целях настоящей главы признается курсовая разница, возникающая при дооценке имущества в виде валютных ценностей (за исключением ценных бумаг, номинированных в иностранной валюте) и требований, стоимость которых выражена в </w:t>
      </w:r>
      <w:r>
        <w:rPr>
          <w:rFonts w:ascii="Arial" w:hAnsi="Arial" w:cs="Arial"/>
          <w:color w:val="000000"/>
          <w:sz w:val="20"/>
          <w:szCs w:val="20"/>
        </w:rPr>
        <w:lastRenderedPageBreak/>
        <w:t>иностранной валюте, или при уценке обязательств, стоимость которых выражена в иностранной валюте.</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пункта применяются в случае, если указанная дооценка или уценка производится в связи с изменением официального курса иностранной валюты к рублю Российской Федерации, установленного Центральным банком Российской Федерации, либо с изменением курса иностранной валюты (условных денежных единиц) к рублю Российской Федерации, установленного законом или соглашением сторон, если выраженная в этой иностранной валюте (условных денежных единицах) стоимость требований (обязательств), подлежащих оплате в рублях, определяется по курсу, установленному законом или соглашением сторон соответственно;</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11.1) утратил силу;</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статьи 251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бюджетного законодательства Российской Федерации.</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средств в составе налоговой декларации по налогу.</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исключен;</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в виде использованных не по целевому назначению предприятиями и организациями, в состав которых входят особо радиационно опасные и ядерно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подпунктом 17 пункта 1 статьи 251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статьи 251 настоящего Кодекса. 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 а также на списание специализированным обществом кредиторской задолженности в виде обязательств перед владельцами выпущенных им облигаций;</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в виде доходов, полученных от операций с производными финансовыми инструментами, с учетом положений статей 301 - 305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20) в виде стоимости излишков материально-производственных запасов и прочего имущества, которые выявлены в результате инвентаризации;</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подпунктами 43 и 44 пункта 1 статьи 264 настоящего Кодекса. Оценка стоимости указанной в настоящем пункте продукции производится в соответствии с порядком оценки остатков готовой продукции, установленным статьей 319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статьями 105.12 и 105.13 настоящего Кодекса;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за вычетом следующих сумм:</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недвижимого имущества;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ценных бумаг;</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24) в виде разницы между суммой налоговых вычетов из сумм акциза, начисленных при совершении операций, указанных в подпунктах 21, 23 - 31 пункта 1 статьи 182 настоящего Кодекса, и указанных сумм акциза;</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25) в виде прибыли контролируемой иностранной компании, определяемой в соответствии с настоящим Кодексом, - для организаций, признаваемых в соответствии с настоящим Кодексом контролирующими лицами этой иностранной компании.</w:t>
      </w:r>
    </w:p>
    <w:p w:rsidR="00667592" w:rsidRDefault="00667592" w:rsidP="00667592">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стоимость указанных в пункте 23 части второй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статьями 268 и 280 настоящего Кодекса.</w:t>
      </w:r>
    </w:p>
    <w:p w:rsidR="00D9614D" w:rsidRPr="00667592" w:rsidRDefault="00D9614D" w:rsidP="00667592"/>
    <w:sectPr w:rsidR="00D9614D" w:rsidRPr="00667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0B38C8"/>
    <w:rsid w:val="000F7537"/>
    <w:rsid w:val="00105E42"/>
    <w:rsid w:val="00132756"/>
    <w:rsid w:val="002216C7"/>
    <w:rsid w:val="00257A35"/>
    <w:rsid w:val="003E5756"/>
    <w:rsid w:val="00433592"/>
    <w:rsid w:val="00443189"/>
    <w:rsid w:val="0045720D"/>
    <w:rsid w:val="004C1A74"/>
    <w:rsid w:val="004E4C11"/>
    <w:rsid w:val="005156FC"/>
    <w:rsid w:val="00562357"/>
    <w:rsid w:val="005A7448"/>
    <w:rsid w:val="00667592"/>
    <w:rsid w:val="006E1EEE"/>
    <w:rsid w:val="0076343C"/>
    <w:rsid w:val="00795F9F"/>
    <w:rsid w:val="007A120D"/>
    <w:rsid w:val="007B53DF"/>
    <w:rsid w:val="007B67ED"/>
    <w:rsid w:val="00806018"/>
    <w:rsid w:val="008251DA"/>
    <w:rsid w:val="008373E0"/>
    <w:rsid w:val="008928A3"/>
    <w:rsid w:val="008B1CF9"/>
    <w:rsid w:val="0095469F"/>
    <w:rsid w:val="009678AF"/>
    <w:rsid w:val="00994829"/>
    <w:rsid w:val="009C54F1"/>
    <w:rsid w:val="00A268BC"/>
    <w:rsid w:val="00AD4F4C"/>
    <w:rsid w:val="00BF2678"/>
    <w:rsid w:val="00C97EC9"/>
    <w:rsid w:val="00D03287"/>
    <w:rsid w:val="00D461C8"/>
    <w:rsid w:val="00D73145"/>
    <w:rsid w:val="00D95B4E"/>
    <w:rsid w:val="00D9614D"/>
    <w:rsid w:val="00DD4274"/>
    <w:rsid w:val="00E054DC"/>
    <w:rsid w:val="00EB2CE0"/>
    <w:rsid w:val="00EB4E3F"/>
    <w:rsid w:val="00EC6FE1"/>
    <w:rsid w:val="00ED3976"/>
    <w:rsid w:val="00EF4BC8"/>
    <w:rsid w:val="00F3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051">
      <w:bodyDiv w:val="1"/>
      <w:marLeft w:val="0"/>
      <w:marRight w:val="0"/>
      <w:marTop w:val="0"/>
      <w:marBottom w:val="0"/>
      <w:divBdr>
        <w:top w:val="none" w:sz="0" w:space="0" w:color="auto"/>
        <w:left w:val="none" w:sz="0" w:space="0" w:color="auto"/>
        <w:bottom w:val="none" w:sz="0" w:space="0" w:color="auto"/>
        <w:right w:val="none" w:sz="0" w:space="0" w:color="auto"/>
      </w:divBdr>
      <w:divsChild>
        <w:div w:id="886376337">
          <w:marLeft w:val="0"/>
          <w:marRight w:val="0"/>
          <w:marTop w:val="0"/>
          <w:marBottom w:val="0"/>
          <w:divBdr>
            <w:top w:val="none" w:sz="0" w:space="0" w:color="auto"/>
            <w:left w:val="none" w:sz="0" w:space="0" w:color="auto"/>
            <w:bottom w:val="none" w:sz="0" w:space="0" w:color="auto"/>
            <w:right w:val="none" w:sz="0" w:space="0" w:color="auto"/>
          </w:divBdr>
        </w:div>
        <w:div w:id="1231230514">
          <w:marLeft w:val="0"/>
          <w:marRight w:val="0"/>
          <w:marTop w:val="0"/>
          <w:marBottom w:val="0"/>
          <w:divBdr>
            <w:top w:val="none" w:sz="0" w:space="0" w:color="auto"/>
            <w:left w:val="none" w:sz="0" w:space="0" w:color="auto"/>
            <w:bottom w:val="none" w:sz="0" w:space="0" w:color="auto"/>
            <w:right w:val="none" w:sz="0" w:space="0" w:color="auto"/>
          </w:divBdr>
        </w:div>
      </w:divsChild>
    </w:div>
    <w:div w:id="124810689">
      <w:bodyDiv w:val="1"/>
      <w:marLeft w:val="0"/>
      <w:marRight w:val="0"/>
      <w:marTop w:val="0"/>
      <w:marBottom w:val="0"/>
      <w:divBdr>
        <w:top w:val="none" w:sz="0" w:space="0" w:color="auto"/>
        <w:left w:val="none" w:sz="0" w:space="0" w:color="auto"/>
        <w:bottom w:val="none" w:sz="0" w:space="0" w:color="auto"/>
        <w:right w:val="none" w:sz="0" w:space="0" w:color="auto"/>
      </w:divBdr>
      <w:divsChild>
        <w:div w:id="1238781490">
          <w:marLeft w:val="0"/>
          <w:marRight w:val="0"/>
          <w:marTop w:val="0"/>
          <w:marBottom w:val="0"/>
          <w:divBdr>
            <w:top w:val="none" w:sz="0" w:space="0" w:color="auto"/>
            <w:left w:val="none" w:sz="0" w:space="0" w:color="auto"/>
            <w:bottom w:val="none" w:sz="0" w:space="0" w:color="auto"/>
            <w:right w:val="none" w:sz="0" w:space="0" w:color="auto"/>
          </w:divBdr>
        </w:div>
        <w:div w:id="2009600622">
          <w:marLeft w:val="0"/>
          <w:marRight w:val="0"/>
          <w:marTop w:val="0"/>
          <w:marBottom w:val="0"/>
          <w:divBdr>
            <w:top w:val="none" w:sz="0" w:space="0" w:color="auto"/>
            <w:left w:val="none" w:sz="0" w:space="0" w:color="auto"/>
            <w:bottom w:val="none" w:sz="0" w:space="0" w:color="auto"/>
            <w:right w:val="none" w:sz="0" w:space="0" w:color="auto"/>
          </w:divBdr>
        </w:div>
      </w:divsChild>
    </w:div>
    <w:div w:id="329404861">
      <w:bodyDiv w:val="1"/>
      <w:marLeft w:val="0"/>
      <w:marRight w:val="0"/>
      <w:marTop w:val="0"/>
      <w:marBottom w:val="0"/>
      <w:divBdr>
        <w:top w:val="none" w:sz="0" w:space="0" w:color="auto"/>
        <w:left w:val="none" w:sz="0" w:space="0" w:color="auto"/>
        <w:bottom w:val="none" w:sz="0" w:space="0" w:color="auto"/>
        <w:right w:val="none" w:sz="0" w:space="0" w:color="auto"/>
      </w:divBdr>
      <w:divsChild>
        <w:div w:id="330521650">
          <w:marLeft w:val="0"/>
          <w:marRight w:val="0"/>
          <w:marTop w:val="0"/>
          <w:marBottom w:val="0"/>
          <w:divBdr>
            <w:top w:val="none" w:sz="0" w:space="0" w:color="auto"/>
            <w:left w:val="none" w:sz="0" w:space="0" w:color="auto"/>
            <w:bottom w:val="none" w:sz="0" w:space="0" w:color="auto"/>
            <w:right w:val="none" w:sz="0" w:space="0" w:color="auto"/>
          </w:divBdr>
        </w:div>
        <w:div w:id="392780220">
          <w:marLeft w:val="0"/>
          <w:marRight w:val="0"/>
          <w:marTop w:val="0"/>
          <w:marBottom w:val="0"/>
          <w:divBdr>
            <w:top w:val="none" w:sz="0" w:space="0" w:color="auto"/>
            <w:left w:val="none" w:sz="0" w:space="0" w:color="auto"/>
            <w:bottom w:val="none" w:sz="0" w:space="0" w:color="auto"/>
            <w:right w:val="none" w:sz="0" w:space="0" w:color="auto"/>
          </w:divBdr>
        </w:div>
      </w:divsChild>
    </w:div>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47701437">
      <w:bodyDiv w:val="1"/>
      <w:marLeft w:val="0"/>
      <w:marRight w:val="0"/>
      <w:marTop w:val="0"/>
      <w:marBottom w:val="0"/>
      <w:divBdr>
        <w:top w:val="none" w:sz="0" w:space="0" w:color="auto"/>
        <w:left w:val="none" w:sz="0" w:space="0" w:color="auto"/>
        <w:bottom w:val="none" w:sz="0" w:space="0" w:color="auto"/>
        <w:right w:val="none" w:sz="0" w:space="0" w:color="auto"/>
      </w:divBdr>
      <w:divsChild>
        <w:div w:id="2136173015">
          <w:marLeft w:val="0"/>
          <w:marRight w:val="0"/>
          <w:marTop w:val="0"/>
          <w:marBottom w:val="0"/>
          <w:divBdr>
            <w:top w:val="none" w:sz="0" w:space="0" w:color="auto"/>
            <w:left w:val="none" w:sz="0" w:space="0" w:color="auto"/>
            <w:bottom w:val="none" w:sz="0" w:space="0" w:color="auto"/>
            <w:right w:val="none" w:sz="0" w:space="0" w:color="auto"/>
          </w:divBdr>
        </w:div>
        <w:div w:id="1967075912">
          <w:marLeft w:val="0"/>
          <w:marRight w:val="0"/>
          <w:marTop w:val="0"/>
          <w:marBottom w:val="0"/>
          <w:divBdr>
            <w:top w:val="none" w:sz="0" w:space="0" w:color="auto"/>
            <w:left w:val="none" w:sz="0" w:space="0" w:color="auto"/>
            <w:bottom w:val="none" w:sz="0" w:space="0" w:color="auto"/>
            <w:right w:val="none" w:sz="0" w:space="0" w:color="auto"/>
          </w:divBdr>
        </w:div>
      </w:divsChild>
    </w:div>
    <w:div w:id="453794908">
      <w:bodyDiv w:val="1"/>
      <w:marLeft w:val="0"/>
      <w:marRight w:val="0"/>
      <w:marTop w:val="0"/>
      <w:marBottom w:val="0"/>
      <w:divBdr>
        <w:top w:val="none" w:sz="0" w:space="0" w:color="auto"/>
        <w:left w:val="none" w:sz="0" w:space="0" w:color="auto"/>
        <w:bottom w:val="none" w:sz="0" w:space="0" w:color="auto"/>
        <w:right w:val="none" w:sz="0" w:space="0" w:color="auto"/>
      </w:divBdr>
      <w:divsChild>
        <w:div w:id="614799679">
          <w:marLeft w:val="0"/>
          <w:marRight w:val="0"/>
          <w:marTop w:val="0"/>
          <w:marBottom w:val="0"/>
          <w:divBdr>
            <w:top w:val="none" w:sz="0" w:space="0" w:color="auto"/>
            <w:left w:val="none" w:sz="0" w:space="0" w:color="auto"/>
            <w:bottom w:val="none" w:sz="0" w:space="0" w:color="auto"/>
            <w:right w:val="none" w:sz="0" w:space="0" w:color="auto"/>
          </w:divBdr>
        </w:div>
        <w:div w:id="90781393">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498345674">
      <w:bodyDiv w:val="1"/>
      <w:marLeft w:val="0"/>
      <w:marRight w:val="0"/>
      <w:marTop w:val="0"/>
      <w:marBottom w:val="0"/>
      <w:divBdr>
        <w:top w:val="none" w:sz="0" w:space="0" w:color="auto"/>
        <w:left w:val="none" w:sz="0" w:space="0" w:color="auto"/>
        <w:bottom w:val="none" w:sz="0" w:space="0" w:color="auto"/>
        <w:right w:val="none" w:sz="0" w:space="0" w:color="auto"/>
      </w:divBdr>
      <w:divsChild>
        <w:div w:id="1528326935">
          <w:marLeft w:val="0"/>
          <w:marRight w:val="0"/>
          <w:marTop w:val="0"/>
          <w:marBottom w:val="0"/>
          <w:divBdr>
            <w:top w:val="none" w:sz="0" w:space="0" w:color="auto"/>
            <w:left w:val="none" w:sz="0" w:space="0" w:color="auto"/>
            <w:bottom w:val="none" w:sz="0" w:space="0" w:color="auto"/>
            <w:right w:val="none" w:sz="0" w:space="0" w:color="auto"/>
          </w:divBdr>
        </w:div>
        <w:div w:id="1785147913">
          <w:marLeft w:val="0"/>
          <w:marRight w:val="0"/>
          <w:marTop w:val="0"/>
          <w:marBottom w:val="0"/>
          <w:divBdr>
            <w:top w:val="none" w:sz="0" w:space="0" w:color="auto"/>
            <w:left w:val="none" w:sz="0" w:space="0" w:color="auto"/>
            <w:bottom w:val="none" w:sz="0" w:space="0" w:color="auto"/>
            <w:right w:val="none" w:sz="0" w:space="0" w:color="auto"/>
          </w:divBdr>
        </w:div>
      </w:divsChild>
    </w:div>
    <w:div w:id="526911334">
      <w:bodyDiv w:val="1"/>
      <w:marLeft w:val="0"/>
      <w:marRight w:val="0"/>
      <w:marTop w:val="0"/>
      <w:marBottom w:val="0"/>
      <w:divBdr>
        <w:top w:val="none" w:sz="0" w:space="0" w:color="auto"/>
        <w:left w:val="none" w:sz="0" w:space="0" w:color="auto"/>
        <w:bottom w:val="none" w:sz="0" w:space="0" w:color="auto"/>
        <w:right w:val="none" w:sz="0" w:space="0" w:color="auto"/>
      </w:divBdr>
      <w:divsChild>
        <w:div w:id="474181103">
          <w:marLeft w:val="0"/>
          <w:marRight w:val="0"/>
          <w:marTop w:val="0"/>
          <w:marBottom w:val="0"/>
          <w:divBdr>
            <w:top w:val="none" w:sz="0" w:space="0" w:color="auto"/>
            <w:left w:val="none" w:sz="0" w:space="0" w:color="auto"/>
            <w:bottom w:val="none" w:sz="0" w:space="0" w:color="auto"/>
            <w:right w:val="none" w:sz="0" w:space="0" w:color="auto"/>
          </w:divBdr>
        </w:div>
        <w:div w:id="84352837">
          <w:marLeft w:val="0"/>
          <w:marRight w:val="0"/>
          <w:marTop w:val="0"/>
          <w:marBottom w:val="0"/>
          <w:divBdr>
            <w:top w:val="none" w:sz="0" w:space="0" w:color="auto"/>
            <w:left w:val="none" w:sz="0" w:space="0" w:color="auto"/>
            <w:bottom w:val="none" w:sz="0" w:space="0" w:color="auto"/>
            <w:right w:val="none" w:sz="0" w:space="0" w:color="auto"/>
          </w:divBdr>
        </w:div>
      </w:divsChild>
    </w:div>
    <w:div w:id="545601683">
      <w:bodyDiv w:val="1"/>
      <w:marLeft w:val="0"/>
      <w:marRight w:val="0"/>
      <w:marTop w:val="0"/>
      <w:marBottom w:val="0"/>
      <w:divBdr>
        <w:top w:val="none" w:sz="0" w:space="0" w:color="auto"/>
        <w:left w:val="none" w:sz="0" w:space="0" w:color="auto"/>
        <w:bottom w:val="none" w:sz="0" w:space="0" w:color="auto"/>
        <w:right w:val="none" w:sz="0" w:space="0" w:color="auto"/>
      </w:divBdr>
      <w:divsChild>
        <w:div w:id="420949348">
          <w:marLeft w:val="0"/>
          <w:marRight w:val="0"/>
          <w:marTop w:val="0"/>
          <w:marBottom w:val="0"/>
          <w:divBdr>
            <w:top w:val="none" w:sz="0" w:space="0" w:color="auto"/>
            <w:left w:val="none" w:sz="0" w:space="0" w:color="auto"/>
            <w:bottom w:val="none" w:sz="0" w:space="0" w:color="auto"/>
            <w:right w:val="none" w:sz="0" w:space="0" w:color="auto"/>
          </w:divBdr>
        </w:div>
        <w:div w:id="1691183879">
          <w:marLeft w:val="0"/>
          <w:marRight w:val="0"/>
          <w:marTop w:val="0"/>
          <w:marBottom w:val="0"/>
          <w:divBdr>
            <w:top w:val="none" w:sz="0" w:space="0" w:color="auto"/>
            <w:left w:val="none" w:sz="0" w:space="0" w:color="auto"/>
            <w:bottom w:val="none" w:sz="0" w:space="0" w:color="auto"/>
            <w:right w:val="none" w:sz="0" w:space="0" w:color="auto"/>
          </w:divBdr>
        </w:div>
      </w:divsChild>
    </w:div>
    <w:div w:id="590821905">
      <w:bodyDiv w:val="1"/>
      <w:marLeft w:val="0"/>
      <w:marRight w:val="0"/>
      <w:marTop w:val="0"/>
      <w:marBottom w:val="0"/>
      <w:divBdr>
        <w:top w:val="none" w:sz="0" w:space="0" w:color="auto"/>
        <w:left w:val="none" w:sz="0" w:space="0" w:color="auto"/>
        <w:bottom w:val="none" w:sz="0" w:space="0" w:color="auto"/>
        <w:right w:val="none" w:sz="0" w:space="0" w:color="auto"/>
      </w:divBdr>
      <w:divsChild>
        <w:div w:id="1150902049">
          <w:marLeft w:val="0"/>
          <w:marRight w:val="0"/>
          <w:marTop w:val="0"/>
          <w:marBottom w:val="0"/>
          <w:divBdr>
            <w:top w:val="none" w:sz="0" w:space="0" w:color="auto"/>
            <w:left w:val="none" w:sz="0" w:space="0" w:color="auto"/>
            <w:bottom w:val="none" w:sz="0" w:space="0" w:color="auto"/>
            <w:right w:val="none" w:sz="0" w:space="0" w:color="auto"/>
          </w:divBdr>
        </w:div>
        <w:div w:id="373652560">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610670040">
      <w:bodyDiv w:val="1"/>
      <w:marLeft w:val="0"/>
      <w:marRight w:val="0"/>
      <w:marTop w:val="0"/>
      <w:marBottom w:val="0"/>
      <w:divBdr>
        <w:top w:val="none" w:sz="0" w:space="0" w:color="auto"/>
        <w:left w:val="none" w:sz="0" w:space="0" w:color="auto"/>
        <w:bottom w:val="none" w:sz="0" w:space="0" w:color="auto"/>
        <w:right w:val="none" w:sz="0" w:space="0" w:color="auto"/>
      </w:divBdr>
      <w:divsChild>
        <w:div w:id="422841359">
          <w:marLeft w:val="0"/>
          <w:marRight w:val="0"/>
          <w:marTop w:val="0"/>
          <w:marBottom w:val="0"/>
          <w:divBdr>
            <w:top w:val="none" w:sz="0" w:space="0" w:color="auto"/>
            <w:left w:val="none" w:sz="0" w:space="0" w:color="auto"/>
            <w:bottom w:val="none" w:sz="0" w:space="0" w:color="auto"/>
            <w:right w:val="none" w:sz="0" w:space="0" w:color="auto"/>
          </w:divBdr>
        </w:div>
        <w:div w:id="851378193">
          <w:marLeft w:val="0"/>
          <w:marRight w:val="0"/>
          <w:marTop w:val="0"/>
          <w:marBottom w:val="0"/>
          <w:divBdr>
            <w:top w:val="none" w:sz="0" w:space="0" w:color="auto"/>
            <w:left w:val="none" w:sz="0" w:space="0" w:color="auto"/>
            <w:bottom w:val="none" w:sz="0" w:space="0" w:color="auto"/>
            <w:right w:val="none" w:sz="0" w:space="0" w:color="auto"/>
          </w:divBdr>
        </w:div>
      </w:divsChild>
    </w:div>
    <w:div w:id="656494088">
      <w:bodyDiv w:val="1"/>
      <w:marLeft w:val="0"/>
      <w:marRight w:val="0"/>
      <w:marTop w:val="0"/>
      <w:marBottom w:val="0"/>
      <w:divBdr>
        <w:top w:val="none" w:sz="0" w:space="0" w:color="auto"/>
        <w:left w:val="none" w:sz="0" w:space="0" w:color="auto"/>
        <w:bottom w:val="none" w:sz="0" w:space="0" w:color="auto"/>
        <w:right w:val="none" w:sz="0" w:space="0" w:color="auto"/>
      </w:divBdr>
      <w:divsChild>
        <w:div w:id="692223303">
          <w:marLeft w:val="0"/>
          <w:marRight w:val="0"/>
          <w:marTop w:val="0"/>
          <w:marBottom w:val="0"/>
          <w:divBdr>
            <w:top w:val="none" w:sz="0" w:space="0" w:color="auto"/>
            <w:left w:val="none" w:sz="0" w:space="0" w:color="auto"/>
            <w:bottom w:val="none" w:sz="0" w:space="0" w:color="auto"/>
            <w:right w:val="none" w:sz="0" w:space="0" w:color="auto"/>
          </w:divBdr>
        </w:div>
        <w:div w:id="662780259">
          <w:marLeft w:val="0"/>
          <w:marRight w:val="0"/>
          <w:marTop w:val="0"/>
          <w:marBottom w:val="0"/>
          <w:divBdr>
            <w:top w:val="none" w:sz="0" w:space="0" w:color="auto"/>
            <w:left w:val="none" w:sz="0" w:space="0" w:color="auto"/>
            <w:bottom w:val="none" w:sz="0" w:space="0" w:color="auto"/>
            <w:right w:val="none" w:sz="0" w:space="0" w:color="auto"/>
          </w:divBdr>
        </w:div>
      </w:divsChild>
    </w:div>
    <w:div w:id="6791632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123">
          <w:marLeft w:val="0"/>
          <w:marRight w:val="0"/>
          <w:marTop w:val="0"/>
          <w:marBottom w:val="0"/>
          <w:divBdr>
            <w:top w:val="none" w:sz="0" w:space="0" w:color="auto"/>
            <w:left w:val="none" w:sz="0" w:space="0" w:color="auto"/>
            <w:bottom w:val="none" w:sz="0" w:space="0" w:color="auto"/>
            <w:right w:val="none" w:sz="0" w:space="0" w:color="auto"/>
          </w:divBdr>
        </w:div>
        <w:div w:id="752777762">
          <w:marLeft w:val="0"/>
          <w:marRight w:val="0"/>
          <w:marTop w:val="0"/>
          <w:marBottom w:val="0"/>
          <w:divBdr>
            <w:top w:val="none" w:sz="0" w:space="0" w:color="auto"/>
            <w:left w:val="none" w:sz="0" w:space="0" w:color="auto"/>
            <w:bottom w:val="none" w:sz="0" w:space="0" w:color="auto"/>
            <w:right w:val="none" w:sz="0" w:space="0" w:color="auto"/>
          </w:divBdr>
        </w:div>
      </w:divsChild>
    </w:div>
    <w:div w:id="713695693">
      <w:bodyDiv w:val="1"/>
      <w:marLeft w:val="0"/>
      <w:marRight w:val="0"/>
      <w:marTop w:val="0"/>
      <w:marBottom w:val="0"/>
      <w:divBdr>
        <w:top w:val="none" w:sz="0" w:space="0" w:color="auto"/>
        <w:left w:val="none" w:sz="0" w:space="0" w:color="auto"/>
        <w:bottom w:val="none" w:sz="0" w:space="0" w:color="auto"/>
        <w:right w:val="none" w:sz="0" w:space="0" w:color="auto"/>
      </w:divBdr>
      <w:divsChild>
        <w:div w:id="1131022396">
          <w:marLeft w:val="0"/>
          <w:marRight w:val="0"/>
          <w:marTop w:val="0"/>
          <w:marBottom w:val="0"/>
          <w:divBdr>
            <w:top w:val="none" w:sz="0" w:space="0" w:color="auto"/>
            <w:left w:val="none" w:sz="0" w:space="0" w:color="auto"/>
            <w:bottom w:val="none" w:sz="0" w:space="0" w:color="auto"/>
            <w:right w:val="none" w:sz="0" w:space="0" w:color="auto"/>
          </w:divBdr>
        </w:div>
        <w:div w:id="1853566867">
          <w:marLeft w:val="0"/>
          <w:marRight w:val="0"/>
          <w:marTop w:val="0"/>
          <w:marBottom w:val="0"/>
          <w:divBdr>
            <w:top w:val="none" w:sz="0" w:space="0" w:color="auto"/>
            <w:left w:val="none" w:sz="0" w:space="0" w:color="auto"/>
            <w:bottom w:val="none" w:sz="0" w:space="0" w:color="auto"/>
            <w:right w:val="none" w:sz="0" w:space="0" w:color="auto"/>
          </w:divBdr>
        </w:div>
      </w:divsChild>
    </w:div>
    <w:div w:id="732460110">
      <w:bodyDiv w:val="1"/>
      <w:marLeft w:val="0"/>
      <w:marRight w:val="0"/>
      <w:marTop w:val="0"/>
      <w:marBottom w:val="0"/>
      <w:divBdr>
        <w:top w:val="none" w:sz="0" w:space="0" w:color="auto"/>
        <w:left w:val="none" w:sz="0" w:space="0" w:color="auto"/>
        <w:bottom w:val="none" w:sz="0" w:space="0" w:color="auto"/>
        <w:right w:val="none" w:sz="0" w:space="0" w:color="auto"/>
      </w:divBdr>
      <w:divsChild>
        <w:div w:id="896091078">
          <w:marLeft w:val="0"/>
          <w:marRight w:val="0"/>
          <w:marTop w:val="0"/>
          <w:marBottom w:val="0"/>
          <w:divBdr>
            <w:top w:val="none" w:sz="0" w:space="0" w:color="auto"/>
            <w:left w:val="none" w:sz="0" w:space="0" w:color="auto"/>
            <w:bottom w:val="none" w:sz="0" w:space="0" w:color="auto"/>
            <w:right w:val="none" w:sz="0" w:space="0" w:color="auto"/>
          </w:divBdr>
        </w:div>
        <w:div w:id="378284963">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841159512">
      <w:bodyDiv w:val="1"/>
      <w:marLeft w:val="0"/>
      <w:marRight w:val="0"/>
      <w:marTop w:val="0"/>
      <w:marBottom w:val="0"/>
      <w:divBdr>
        <w:top w:val="none" w:sz="0" w:space="0" w:color="auto"/>
        <w:left w:val="none" w:sz="0" w:space="0" w:color="auto"/>
        <w:bottom w:val="none" w:sz="0" w:space="0" w:color="auto"/>
        <w:right w:val="none" w:sz="0" w:space="0" w:color="auto"/>
      </w:divBdr>
      <w:divsChild>
        <w:div w:id="1590188733">
          <w:marLeft w:val="0"/>
          <w:marRight w:val="0"/>
          <w:marTop w:val="0"/>
          <w:marBottom w:val="0"/>
          <w:divBdr>
            <w:top w:val="none" w:sz="0" w:space="0" w:color="auto"/>
            <w:left w:val="none" w:sz="0" w:space="0" w:color="auto"/>
            <w:bottom w:val="none" w:sz="0" w:space="0" w:color="auto"/>
            <w:right w:val="none" w:sz="0" w:space="0" w:color="auto"/>
          </w:divBdr>
        </w:div>
        <w:div w:id="856581472">
          <w:marLeft w:val="0"/>
          <w:marRight w:val="0"/>
          <w:marTop w:val="0"/>
          <w:marBottom w:val="0"/>
          <w:divBdr>
            <w:top w:val="none" w:sz="0" w:space="0" w:color="auto"/>
            <w:left w:val="none" w:sz="0" w:space="0" w:color="auto"/>
            <w:bottom w:val="none" w:sz="0" w:space="0" w:color="auto"/>
            <w:right w:val="none" w:sz="0" w:space="0" w:color="auto"/>
          </w:divBdr>
        </w:div>
      </w:divsChild>
    </w:div>
    <w:div w:id="1026248644">
      <w:bodyDiv w:val="1"/>
      <w:marLeft w:val="0"/>
      <w:marRight w:val="0"/>
      <w:marTop w:val="0"/>
      <w:marBottom w:val="0"/>
      <w:divBdr>
        <w:top w:val="none" w:sz="0" w:space="0" w:color="auto"/>
        <w:left w:val="none" w:sz="0" w:space="0" w:color="auto"/>
        <w:bottom w:val="none" w:sz="0" w:space="0" w:color="auto"/>
        <w:right w:val="none" w:sz="0" w:space="0" w:color="auto"/>
      </w:divBdr>
      <w:divsChild>
        <w:div w:id="692338261">
          <w:marLeft w:val="0"/>
          <w:marRight w:val="0"/>
          <w:marTop w:val="0"/>
          <w:marBottom w:val="0"/>
          <w:divBdr>
            <w:top w:val="none" w:sz="0" w:space="0" w:color="auto"/>
            <w:left w:val="none" w:sz="0" w:space="0" w:color="auto"/>
            <w:bottom w:val="none" w:sz="0" w:space="0" w:color="auto"/>
            <w:right w:val="none" w:sz="0" w:space="0" w:color="auto"/>
          </w:divBdr>
        </w:div>
        <w:div w:id="1537959958">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137181103">
      <w:bodyDiv w:val="1"/>
      <w:marLeft w:val="0"/>
      <w:marRight w:val="0"/>
      <w:marTop w:val="0"/>
      <w:marBottom w:val="0"/>
      <w:divBdr>
        <w:top w:val="none" w:sz="0" w:space="0" w:color="auto"/>
        <w:left w:val="none" w:sz="0" w:space="0" w:color="auto"/>
        <w:bottom w:val="none" w:sz="0" w:space="0" w:color="auto"/>
        <w:right w:val="none" w:sz="0" w:space="0" w:color="auto"/>
      </w:divBdr>
      <w:divsChild>
        <w:div w:id="256524203">
          <w:marLeft w:val="0"/>
          <w:marRight w:val="0"/>
          <w:marTop w:val="0"/>
          <w:marBottom w:val="0"/>
          <w:divBdr>
            <w:top w:val="none" w:sz="0" w:space="0" w:color="auto"/>
            <w:left w:val="none" w:sz="0" w:space="0" w:color="auto"/>
            <w:bottom w:val="none" w:sz="0" w:space="0" w:color="auto"/>
            <w:right w:val="none" w:sz="0" w:space="0" w:color="auto"/>
          </w:divBdr>
        </w:div>
        <w:div w:id="204146877">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411385953">
      <w:bodyDiv w:val="1"/>
      <w:marLeft w:val="0"/>
      <w:marRight w:val="0"/>
      <w:marTop w:val="0"/>
      <w:marBottom w:val="0"/>
      <w:divBdr>
        <w:top w:val="none" w:sz="0" w:space="0" w:color="auto"/>
        <w:left w:val="none" w:sz="0" w:space="0" w:color="auto"/>
        <w:bottom w:val="none" w:sz="0" w:space="0" w:color="auto"/>
        <w:right w:val="none" w:sz="0" w:space="0" w:color="auto"/>
      </w:divBdr>
      <w:divsChild>
        <w:div w:id="1759983461">
          <w:marLeft w:val="0"/>
          <w:marRight w:val="0"/>
          <w:marTop w:val="0"/>
          <w:marBottom w:val="0"/>
          <w:divBdr>
            <w:top w:val="none" w:sz="0" w:space="0" w:color="auto"/>
            <w:left w:val="none" w:sz="0" w:space="0" w:color="auto"/>
            <w:bottom w:val="none" w:sz="0" w:space="0" w:color="auto"/>
            <w:right w:val="none" w:sz="0" w:space="0" w:color="auto"/>
          </w:divBdr>
        </w:div>
        <w:div w:id="1221164496">
          <w:marLeft w:val="0"/>
          <w:marRight w:val="0"/>
          <w:marTop w:val="0"/>
          <w:marBottom w:val="0"/>
          <w:divBdr>
            <w:top w:val="none" w:sz="0" w:space="0" w:color="auto"/>
            <w:left w:val="none" w:sz="0" w:space="0" w:color="auto"/>
            <w:bottom w:val="none" w:sz="0" w:space="0" w:color="auto"/>
            <w:right w:val="none" w:sz="0" w:space="0" w:color="auto"/>
          </w:divBdr>
        </w:div>
      </w:divsChild>
    </w:div>
    <w:div w:id="1488204500">
      <w:bodyDiv w:val="1"/>
      <w:marLeft w:val="0"/>
      <w:marRight w:val="0"/>
      <w:marTop w:val="0"/>
      <w:marBottom w:val="0"/>
      <w:divBdr>
        <w:top w:val="none" w:sz="0" w:space="0" w:color="auto"/>
        <w:left w:val="none" w:sz="0" w:space="0" w:color="auto"/>
        <w:bottom w:val="none" w:sz="0" w:space="0" w:color="auto"/>
        <w:right w:val="none" w:sz="0" w:space="0" w:color="auto"/>
      </w:divBdr>
      <w:divsChild>
        <w:div w:id="247084115">
          <w:marLeft w:val="0"/>
          <w:marRight w:val="0"/>
          <w:marTop w:val="0"/>
          <w:marBottom w:val="0"/>
          <w:divBdr>
            <w:top w:val="none" w:sz="0" w:space="0" w:color="auto"/>
            <w:left w:val="none" w:sz="0" w:space="0" w:color="auto"/>
            <w:bottom w:val="none" w:sz="0" w:space="0" w:color="auto"/>
            <w:right w:val="none" w:sz="0" w:space="0" w:color="auto"/>
          </w:divBdr>
        </w:div>
        <w:div w:id="1900551979">
          <w:marLeft w:val="0"/>
          <w:marRight w:val="0"/>
          <w:marTop w:val="0"/>
          <w:marBottom w:val="0"/>
          <w:divBdr>
            <w:top w:val="none" w:sz="0" w:space="0" w:color="auto"/>
            <w:left w:val="none" w:sz="0" w:space="0" w:color="auto"/>
            <w:bottom w:val="none" w:sz="0" w:space="0" w:color="auto"/>
            <w:right w:val="none" w:sz="0" w:space="0" w:color="auto"/>
          </w:divBdr>
        </w:div>
      </w:divsChild>
    </w:div>
    <w:div w:id="1516386271">
      <w:bodyDiv w:val="1"/>
      <w:marLeft w:val="0"/>
      <w:marRight w:val="0"/>
      <w:marTop w:val="0"/>
      <w:marBottom w:val="0"/>
      <w:divBdr>
        <w:top w:val="none" w:sz="0" w:space="0" w:color="auto"/>
        <w:left w:val="none" w:sz="0" w:space="0" w:color="auto"/>
        <w:bottom w:val="none" w:sz="0" w:space="0" w:color="auto"/>
        <w:right w:val="none" w:sz="0" w:space="0" w:color="auto"/>
      </w:divBdr>
      <w:divsChild>
        <w:div w:id="296224276">
          <w:marLeft w:val="0"/>
          <w:marRight w:val="0"/>
          <w:marTop w:val="0"/>
          <w:marBottom w:val="0"/>
          <w:divBdr>
            <w:top w:val="none" w:sz="0" w:space="0" w:color="auto"/>
            <w:left w:val="none" w:sz="0" w:space="0" w:color="auto"/>
            <w:bottom w:val="none" w:sz="0" w:space="0" w:color="auto"/>
            <w:right w:val="none" w:sz="0" w:space="0" w:color="auto"/>
          </w:divBdr>
        </w:div>
        <w:div w:id="861019100">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28832656">
      <w:bodyDiv w:val="1"/>
      <w:marLeft w:val="0"/>
      <w:marRight w:val="0"/>
      <w:marTop w:val="0"/>
      <w:marBottom w:val="0"/>
      <w:divBdr>
        <w:top w:val="none" w:sz="0" w:space="0" w:color="auto"/>
        <w:left w:val="none" w:sz="0" w:space="0" w:color="auto"/>
        <w:bottom w:val="none" w:sz="0" w:space="0" w:color="auto"/>
        <w:right w:val="none" w:sz="0" w:space="0" w:color="auto"/>
      </w:divBdr>
      <w:divsChild>
        <w:div w:id="945620940">
          <w:marLeft w:val="0"/>
          <w:marRight w:val="0"/>
          <w:marTop w:val="0"/>
          <w:marBottom w:val="0"/>
          <w:divBdr>
            <w:top w:val="none" w:sz="0" w:space="0" w:color="auto"/>
            <w:left w:val="none" w:sz="0" w:space="0" w:color="auto"/>
            <w:bottom w:val="none" w:sz="0" w:space="0" w:color="auto"/>
            <w:right w:val="none" w:sz="0" w:space="0" w:color="auto"/>
          </w:divBdr>
        </w:div>
        <w:div w:id="853493604">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689790080">
      <w:bodyDiv w:val="1"/>
      <w:marLeft w:val="0"/>
      <w:marRight w:val="0"/>
      <w:marTop w:val="0"/>
      <w:marBottom w:val="0"/>
      <w:divBdr>
        <w:top w:val="none" w:sz="0" w:space="0" w:color="auto"/>
        <w:left w:val="none" w:sz="0" w:space="0" w:color="auto"/>
        <w:bottom w:val="none" w:sz="0" w:space="0" w:color="auto"/>
        <w:right w:val="none" w:sz="0" w:space="0" w:color="auto"/>
      </w:divBdr>
      <w:divsChild>
        <w:div w:id="1069617328">
          <w:marLeft w:val="0"/>
          <w:marRight w:val="0"/>
          <w:marTop w:val="0"/>
          <w:marBottom w:val="0"/>
          <w:divBdr>
            <w:top w:val="none" w:sz="0" w:space="0" w:color="auto"/>
            <w:left w:val="none" w:sz="0" w:space="0" w:color="auto"/>
            <w:bottom w:val="none" w:sz="0" w:space="0" w:color="auto"/>
            <w:right w:val="none" w:sz="0" w:space="0" w:color="auto"/>
          </w:divBdr>
        </w:div>
        <w:div w:id="1009597924">
          <w:marLeft w:val="0"/>
          <w:marRight w:val="0"/>
          <w:marTop w:val="0"/>
          <w:marBottom w:val="0"/>
          <w:divBdr>
            <w:top w:val="none" w:sz="0" w:space="0" w:color="auto"/>
            <w:left w:val="none" w:sz="0" w:space="0" w:color="auto"/>
            <w:bottom w:val="none" w:sz="0" w:space="0" w:color="auto"/>
            <w:right w:val="none" w:sz="0" w:space="0" w:color="auto"/>
          </w:divBdr>
        </w:div>
      </w:divsChild>
    </w:div>
    <w:div w:id="1710107435">
      <w:bodyDiv w:val="1"/>
      <w:marLeft w:val="0"/>
      <w:marRight w:val="0"/>
      <w:marTop w:val="0"/>
      <w:marBottom w:val="0"/>
      <w:divBdr>
        <w:top w:val="none" w:sz="0" w:space="0" w:color="auto"/>
        <w:left w:val="none" w:sz="0" w:space="0" w:color="auto"/>
        <w:bottom w:val="none" w:sz="0" w:space="0" w:color="auto"/>
        <w:right w:val="none" w:sz="0" w:space="0" w:color="auto"/>
      </w:divBdr>
      <w:divsChild>
        <w:div w:id="1544294287">
          <w:marLeft w:val="0"/>
          <w:marRight w:val="0"/>
          <w:marTop w:val="0"/>
          <w:marBottom w:val="0"/>
          <w:divBdr>
            <w:top w:val="none" w:sz="0" w:space="0" w:color="auto"/>
            <w:left w:val="none" w:sz="0" w:space="0" w:color="auto"/>
            <w:bottom w:val="none" w:sz="0" w:space="0" w:color="auto"/>
            <w:right w:val="none" w:sz="0" w:space="0" w:color="auto"/>
          </w:divBdr>
        </w:div>
        <w:div w:id="1752268017">
          <w:marLeft w:val="0"/>
          <w:marRight w:val="0"/>
          <w:marTop w:val="0"/>
          <w:marBottom w:val="0"/>
          <w:divBdr>
            <w:top w:val="none" w:sz="0" w:space="0" w:color="auto"/>
            <w:left w:val="none" w:sz="0" w:space="0" w:color="auto"/>
            <w:bottom w:val="none" w:sz="0" w:space="0" w:color="auto"/>
            <w:right w:val="none" w:sz="0" w:space="0" w:color="auto"/>
          </w:divBdr>
        </w:div>
      </w:divsChild>
    </w:div>
    <w:div w:id="1833064729">
      <w:bodyDiv w:val="1"/>
      <w:marLeft w:val="0"/>
      <w:marRight w:val="0"/>
      <w:marTop w:val="0"/>
      <w:marBottom w:val="0"/>
      <w:divBdr>
        <w:top w:val="none" w:sz="0" w:space="0" w:color="auto"/>
        <w:left w:val="none" w:sz="0" w:space="0" w:color="auto"/>
        <w:bottom w:val="none" w:sz="0" w:space="0" w:color="auto"/>
        <w:right w:val="none" w:sz="0" w:space="0" w:color="auto"/>
      </w:divBdr>
      <w:divsChild>
        <w:div w:id="1736245266">
          <w:marLeft w:val="0"/>
          <w:marRight w:val="0"/>
          <w:marTop w:val="0"/>
          <w:marBottom w:val="0"/>
          <w:divBdr>
            <w:top w:val="none" w:sz="0" w:space="0" w:color="auto"/>
            <w:left w:val="none" w:sz="0" w:space="0" w:color="auto"/>
            <w:bottom w:val="none" w:sz="0" w:space="0" w:color="auto"/>
            <w:right w:val="none" w:sz="0" w:space="0" w:color="auto"/>
          </w:divBdr>
        </w:div>
        <w:div w:id="742291707">
          <w:marLeft w:val="0"/>
          <w:marRight w:val="0"/>
          <w:marTop w:val="0"/>
          <w:marBottom w:val="0"/>
          <w:divBdr>
            <w:top w:val="none" w:sz="0" w:space="0" w:color="auto"/>
            <w:left w:val="none" w:sz="0" w:space="0" w:color="auto"/>
            <w:bottom w:val="none" w:sz="0" w:space="0" w:color="auto"/>
            <w:right w:val="none" w:sz="0" w:space="0" w:color="auto"/>
          </w:divBdr>
        </w:div>
      </w:divsChild>
    </w:div>
    <w:div w:id="1833255596">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9">
          <w:marLeft w:val="0"/>
          <w:marRight w:val="0"/>
          <w:marTop w:val="0"/>
          <w:marBottom w:val="0"/>
          <w:divBdr>
            <w:top w:val="none" w:sz="0" w:space="0" w:color="auto"/>
            <w:left w:val="none" w:sz="0" w:space="0" w:color="auto"/>
            <w:bottom w:val="none" w:sz="0" w:space="0" w:color="auto"/>
            <w:right w:val="none" w:sz="0" w:space="0" w:color="auto"/>
          </w:divBdr>
        </w:div>
        <w:div w:id="1764178951">
          <w:marLeft w:val="0"/>
          <w:marRight w:val="0"/>
          <w:marTop w:val="0"/>
          <w:marBottom w:val="0"/>
          <w:divBdr>
            <w:top w:val="none" w:sz="0" w:space="0" w:color="auto"/>
            <w:left w:val="none" w:sz="0" w:space="0" w:color="auto"/>
            <w:bottom w:val="none" w:sz="0" w:space="0" w:color="auto"/>
            <w:right w:val="none" w:sz="0" w:space="0" w:color="auto"/>
          </w:divBdr>
        </w:div>
      </w:divsChild>
    </w:div>
    <w:div w:id="1844857321">
      <w:bodyDiv w:val="1"/>
      <w:marLeft w:val="0"/>
      <w:marRight w:val="0"/>
      <w:marTop w:val="0"/>
      <w:marBottom w:val="0"/>
      <w:divBdr>
        <w:top w:val="none" w:sz="0" w:space="0" w:color="auto"/>
        <w:left w:val="none" w:sz="0" w:space="0" w:color="auto"/>
        <w:bottom w:val="none" w:sz="0" w:space="0" w:color="auto"/>
        <w:right w:val="none" w:sz="0" w:space="0" w:color="auto"/>
      </w:divBdr>
      <w:divsChild>
        <w:div w:id="1495298428">
          <w:marLeft w:val="0"/>
          <w:marRight w:val="0"/>
          <w:marTop w:val="0"/>
          <w:marBottom w:val="0"/>
          <w:divBdr>
            <w:top w:val="none" w:sz="0" w:space="0" w:color="auto"/>
            <w:left w:val="none" w:sz="0" w:space="0" w:color="auto"/>
            <w:bottom w:val="none" w:sz="0" w:space="0" w:color="auto"/>
            <w:right w:val="none" w:sz="0" w:space="0" w:color="auto"/>
          </w:divBdr>
        </w:div>
        <w:div w:id="1494444859">
          <w:marLeft w:val="0"/>
          <w:marRight w:val="0"/>
          <w:marTop w:val="0"/>
          <w:marBottom w:val="0"/>
          <w:divBdr>
            <w:top w:val="none" w:sz="0" w:space="0" w:color="auto"/>
            <w:left w:val="none" w:sz="0" w:space="0" w:color="auto"/>
            <w:bottom w:val="none" w:sz="0" w:space="0" w:color="auto"/>
            <w:right w:val="none" w:sz="0" w:space="0" w:color="auto"/>
          </w:divBdr>
        </w:div>
      </w:divsChild>
    </w:div>
    <w:div w:id="1856185199">
      <w:bodyDiv w:val="1"/>
      <w:marLeft w:val="0"/>
      <w:marRight w:val="0"/>
      <w:marTop w:val="0"/>
      <w:marBottom w:val="0"/>
      <w:divBdr>
        <w:top w:val="none" w:sz="0" w:space="0" w:color="auto"/>
        <w:left w:val="none" w:sz="0" w:space="0" w:color="auto"/>
        <w:bottom w:val="none" w:sz="0" w:space="0" w:color="auto"/>
        <w:right w:val="none" w:sz="0" w:space="0" w:color="auto"/>
      </w:divBdr>
      <w:divsChild>
        <w:div w:id="925187018">
          <w:marLeft w:val="0"/>
          <w:marRight w:val="0"/>
          <w:marTop w:val="0"/>
          <w:marBottom w:val="0"/>
          <w:divBdr>
            <w:top w:val="none" w:sz="0" w:space="0" w:color="auto"/>
            <w:left w:val="none" w:sz="0" w:space="0" w:color="auto"/>
            <w:bottom w:val="none" w:sz="0" w:space="0" w:color="auto"/>
            <w:right w:val="none" w:sz="0" w:space="0" w:color="auto"/>
          </w:divBdr>
        </w:div>
        <w:div w:id="1540782912">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 w:id="2049646414">
      <w:bodyDiv w:val="1"/>
      <w:marLeft w:val="0"/>
      <w:marRight w:val="0"/>
      <w:marTop w:val="0"/>
      <w:marBottom w:val="0"/>
      <w:divBdr>
        <w:top w:val="none" w:sz="0" w:space="0" w:color="auto"/>
        <w:left w:val="none" w:sz="0" w:space="0" w:color="auto"/>
        <w:bottom w:val="none" w:sz="0" w:space="0" w:color="auto"/>
        <w:right w:val="none" w:sz="0" w:space="0" w:color="auto"/>
      </w:divBdr>
      <w:divsChild>
        <w:div w:id="1396002760">
          <w:marLeft w:val="0"/>
          <w:marRight w:val="0"/>
          <w:marTop w:val="0"/>
          <w:marBottom w:val="0"/>
          <w:divBdr>
            <w:top w:val="none" w:sz="0" w:space="0" w:color="auto"/>
            <w:left w:val="none" w:sz="0" w:space="0" w:color="auto"/>
            <w:bottom w:val="none" w:sz="0" w:space="0" w:color="auto"/>
            <w:right w:val="none" w:sz="0" w:space="0" w:color="auto"/>
          </w:divBdr>
        </w:div>
        <w:div w:id="1231427715">
          <w:marLeft w:val="0"/>
          <w:marRight w:val="0"/>
          <w:marTop w:val="0"/>
          <w:marBottom w:val="0"/>
          <w:divBdr>
            <w:top w:val="none" w:sz="0" w:space="0" w:color="auto"/>
            <w:left w:val="none" w:sz="0" w:space="0" w:color="auto"/>
            <w:bottom w:val="none" w:sz="0" w:space="0" w:color="auto"/>
            <w:right w:val="none" w:sz="0" w:space="0" w:color="auto"/>
          </w:divBdr>
        </w:div>
      </w:divsChild>
    </w:div>
    <w:div w:id="2065173456">
      <w:bodyDiv w:val="1"/>
      <w:marLeft w:val="0"/>
      <w:marRight w:val="0"/>
      <w:marTop w:val="0"/>
      <w:marBottom w:val="0"/>
      <w:divBdr>
        <w:top w:val="none" w:sz="0" w:space="0" w:color="auto"/>
        <w:left w:val="none" w:sz="0" w:space="0" w:color="auto"/>
        <w:bottom w:val="none" w:sz="0" w:space="0" w:color="auto"/>
        <w:right w:val="none" w:sz="0" w:space="0" w:color="auto"/>
      </w:divBdr>
      <w:divsChild>
        <w:div w:id="1586264694">
          <w:marLeft w:val="0"/>
          <w:marRight w:val="0"/>
          <w:marTop w:val="0"/>
          <w:marBottom w:val="0"/>
          <w:divBdr>
            <w:top w:val="none" w:sz="0" w:space="0" w:color="auto"/>
            <w:left w:val="none" w:sz="0" w:space="0" w:color="auto"/>
            <w:bottom w:val="none" w:sz="0" w:space="0" w:color="auto"/>
            <w:right w:val="none" w:sz="0" w:space="0" w:color="auto"/>
          </w:divBdr>
        </w:div>
        <w:div w:id="104313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50/"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1535</Words>
  <Characters>8754</Characters>
  <Application>Microsoft Office Word</Application>
  <DocSecurity>0</DocSecurity>
  <Lines>72</Lines>
  <Paragraphs>20</Paragraphs>
  <ScaleCrop>false</ScaleCrop>
  <Company>SPecialiST RePack</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dcterms:created xsi:type="dcterms:W3CDTF">2017-03-28T13:27:00Z</dcterms:created>
  <dcterms:modified xsi:type="dcterms:W3CDTF">2017-03-30T06:56:00Z</dcterms:modified>
</cp:coreProperties>
</file>