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E11" w:rsidRDefault="00624E11" w:rsidP="00624E11">
      <w:pPr>
        <w:pStyle w:val="2"/>
        <w:rPr>
          <w:sz w:val="27"/>
          <w:szCs w:val="27"/>
        </w:rPr>
      </w:pPr>
      <w:r>
        <w:rPr>
          <w:sz w:val="27"/>
          <w:szCs w:val="27"/>
        </w:rPr>
        <w:t>Статья 165. Порядок подтверждения права на получение возмещения при налогообложении по налоговой ставке 0 процентов</w:t>
      </w:r>
    </w:p>
    <w:p w:rsidR="00624E11" w:rsidRDefault="00624E11" w:rsidP="00624E11">
      <w:pPr>
        <w:rPr>
          <w:sz w:val="24"/>
          <w:szCs w:val="24"/>
        </w:rPr>
      </w:pPr>
      <w:hyperlink r:id="rId4" w:tooltip="Налоговый кодекс РФ" w:history="1">
        <w:r>
          <w:rPr>
            <w:rStyle w:val="a3"/>
            <w:b/>
            <w:bCs/>
            <w:color w:val="707070"/>
            <w:sz w:val="20"/>
            <w:szCs w:val="20"/>
            <w:u w:val="none"/>
          </w:rPr>
          <w:t>[Налоговый кодекс РФ]</w:t>
        </w:r>
      </w:hyperlink>
      <w:r>
        <w:rPr>
          <w:rStyle w:val="apple-converted-space"/>
        </w:rPr>
        <w:t> </w:t>
      </w:r>
      <w:hyperlink r:id="rId5" w:tooltip="Налог на добавленную стоимость" w:history="1">
        <w:r>
          <w:rPr>
            <w:rStyle w:val="a3"/>
            <w:b/>
            <w:bCs/>
            <w:color w:val="707070"/>
            <w:sz w:val="20"/>
            <w:szCs w:val="20"/>
            <w:u w:val="none"/>
          </w:rPr>
          <w:t>[Глава 21]</w:t>
        </w:r>
      </w:hyperlink>
      <w:r>
        <w:rPr>
          <w:rStyle w:val="apple-converted-space"/>
        </w:rPr>
        <w:t> </w:t>
      </w:r>
      <w:hyperlink r:id="rId6" w:tooltip="Порядок подтверждения права на получение возмещения при налогообложении по налоговой ставке 0 процентов" w:history="1">
        <w:r>
          <w:rPr>
            <w:rStyle w:val="a3"/>
            <w:b/>
            <w:bCs/>
            <w:color w:val="707070"/>
            <w:sz w:val="20"/>
            <w:szCs w:val="20"/>
            <w:u w:val="none"/>
          </w:rPr>
          <w:t>[Статья 165]</w:t>
        </w:r>
      </w:hyperlink>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При реализации товаров, предусмотренных подпунктом 1 и (или) подпунктом 8 пункта 1 статьи 164 настоящего Кодекса, для подтверждения обоснованности применения налоговой ставки 0 процентов (или особенностей налогообложения), а также налоговых вычетов в отношении операций по реализации сырьевых товаров, указанных в абзаце третьем пункта 10 настоящей статьи, в налоговые органы, если иное не предусмотрено пунктами 2 и 3 настоящей статьи, представляются следующие документы:</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контракт (копия контракта) налогоплательщика с иностранным лицом на поставку товара (припасов) за пределы единой таможенной территории Таможенного союза (далее в настоящем Кодексе - таможенная территория Таможенного союза) и (или) припасов за пределы Российской Федерации. Если контракты содержат сведения, составляющие государственную тайну, вместо копии полного текста контракта представляется выписка из него, содержащая информацию, необходимую для проведения налогового контроля (в частности, информацию об условиях поставки, о сроках, цене, виде продукции).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вывозе реализуемых товаров (припасов) в целях использования их в деятельности, связанной с добычей углеводородного сырья на морском месторождении углеводородного сырья, представляется контракт (копия контракта) налогоплательщика с налогоплательщиком, осуществляющим деятельность по поиску, оценке, разведке и (или) разработке указанного месторождения, на поставку товаров (припасов) за пределы таможенной территории Таможенного союза и (или) припасов за пределы Российской Федерации, а также копии транспортных, товаросопроводительных или иных документов, подтверждающих вывоз товаров (припасов) в пункт назначения, находящийся на континентальном шельфе Российской Федерации и (или) в исключительной экономической зоне Российской Федерации либо в российской части (российском секторе) дна Каспийского моря;</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утратил силу.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3) таможенная декларация (ее копия) с отметками российского таможенного органа, осуществившего выпуск товаров в процедуре экспорта, и российского таможенного органа места убытия, через который товар был вывезен с территории Российской Федерации и иных </w:t>
      </w:r>
      <w:r>
        <w:rPr>
          <w:rFonts w:ascii="Arial" w:hAnsi="Arial" w:cs="Arial"/>
          <w:color w:val="000000"/>
          <w:sz w:val="27"/>
          <w:szCs w:val="27"/>
        </w:rPr>
        <w:lastRenderedPageBreak/>
        <w:t>территорий, находящихся под ее юрисдикцией (далее в настоящей статье - российский таможенный орган места убытия).</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вывозе товаров в таможенной процедуре экспорта трубопроводным транспортом или по линиям электропередачи представляется полная таможенная декларация (ее копия) с отметками российского таможенного органа, подтверждающими факт помещения товаров под таможенную процедуру экспорта.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вывозе товаров в таможенной процедуре экспорта через границу Российской Федерации с государством - членом Таможенного союза, на которой таможенное оформление отменено, в третьи страны представляется таможенная декларация (ее копия) с отметками таможенного органа Российской Федерации, производившего таможенное оформление указанного вывоза товаров.</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Абзац утратил силу.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вывозе с территории Российской Федерации припасов представляется таможенная декларация на припасы (ее копия) с отметками таможенного органа, в регионе деятельности которого расположен порт (аэропорт), открытый для международного сообщения, о вывозе припасов за пределы Российской Федерации (в случае, если таможенное декларирование предусмотрено таможенным законодательством Таможенного союза).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Абзацы шестой - восьмой утратили силу.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Абзацы девятый - одиннадцатый утратили силу;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копии транспортных, товаросопроводительных и (или) иных документов с отметками таможенных органов мест убытия, подтверждающих вывоз товаров за пределы территории Российской Федерации. Налогоплательщик может представлять любой из перечисленных документов с учетом следующих особенностей.</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вывозе товаров в таможенной процедуре экспорта судами через морские порты для подтверждения вывоза товаров за пределы территории Российской Федерации и иных территорий, находящихся под ее юрисдикцией, налогоплательщиком в налоговые органы представляются следующие документы:</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копия поручения на отгрузку экспортируемых грузов с указанием порта разгрузки с отметкой "Погрузка разрешена" пограничной таможни Российской Федерации. В случае вывоза уловов водных биологических ресурсов и произведенной из них рыбной и иной продукции, </w:t>
      </w:r>
      <w:r>
        <w:rPr>
          <w:rFonts w:ascii="Arial" w:hAnsi="Arial" w:cs="Arial"/>
          <w:color w:val="000000"/>
          <w:sz w:val="27"/>
          <w:szCs w:val="27"/>
        </w:rPr>
        <w:lastRenderedPageBreak/>
        <w:t>доставленных на территорию Российской Федерации в соответствии с законодательством о рыболовстве и сохранении водных биологических ресурсов без выгрузки на сухопутную территорию Российской Федерации, такая копия поручения налогоплательщиком в налоговые органы не представляется;</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копия коносамента, морской накладной или любого иного подтверждающего факт приема к перевозке экспортируемого товара документа, в котором в графе "Порт разгрузки" указано место, находящееся за пределами территории Российской Федерации и иных территорий, находящихся под ее юрисдикцией.</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вывозе товаров в таможенной процедуре экспорта через границу Российской Федерации с государством - членом Таможенного союза, на которой таможенный контроль отменен, представляются копии транспортных и товаросопроводительных документов с отметками таможенного органа Российской Федерации, производившего таможенное оформление указанного вывоза товаров.</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вывозе товаров в режиме экспорта воздушным транспортом для подтверждения вывоза товаров за пределы территории Российской Федерации и иных территорий, находящихся под ее юрисдикцией, в налоговые органы налогоплательщиком представляется копия международной авиационной грузовой накладной с указанием аэропорта разгрузки, находящегося за пределами территории Российской Федерации и иных территорий, находящихся под ее юрисдикцией.</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Копии транспортных, товаросопроводительных и (или) иных документов, подтверждающих вывоз товаров за пределы территории Российской Федерации и иных территорий, находящихся под ее юрисдикцией, могут не представляться в случае вывоза товаров в таможенной процедуре экспорта трубопроводным транспортом или по линиям электропередачи.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вывозе с территории Российской Федерации припасов предоставляются копии транспортных, товаросопроводительных или иных документов, содержащих в том числе сведения о количестве припасов, подтверждающих вывоз припасов с таможенной территории Таможенного союза и (или) за пределы территории Российской Федерации воздушными и морскими судами, судами смешанного (река - море) плавания.</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В случае, если погрузка товаров и их таможенное оформление при вывозе товаров в таможенной процедуре экспорта судами осуществляются вне региона деятельности пограничного таможенного органа, для подтверждения вывоза товаров за пределы территории </w:t>
      </w:r>
      <w:r>
        <w:rPr>
          <w:rFonts w:ascii="Arial" w:hAnsi="Arial" w:cs="Arial"/>
          <w:color w:val="000000"/>
          <w:sz w:val="27"/>
          <w:szCs w:val="27"/>
        </w:rPr>
        <w:lastRenderedPageBreak/>
        <w:t>Российской Федерации и иных территорий, находящихся под ее юрисдикцией, налогоплательщиком в налоговые органы представляются следующие документы:</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копия поручения на отгрузку экспортируемых грузов с отметкой "Погрузка разрешена" российского таможенного органа, производившего таможенное оформление указанного вывоза товаров, а также с отметкой российского таможенного органа места убытия, подтверждающей вывоз товаров за пределы территории Российской Федерации;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копия коносамента, морской накладной или любого иного подтверждающего факт приема к перевозке экспортируемого товара документа, в котором в графе "Порт разгрузки" указано место, находящееся за пределами территории Российской Федерации и иных территорий, находящихся под ее юрисдикцией.</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Абзац утратил силу;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 в случае, если товары помещены под таможенную процедуру свободной таможенной зоны, представляются:</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контракт (копия контракта), заключенный с резидентом особой экономической зоны или с участником свободной экономической зоны;</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копия свидетельства о регистрации лица в качестве резидента особой экономической зоны, выданного федеральным органом исполнительной власти, уполномоченным осуществлять функции по управлению особыми экономическими зонами, или копия свидетельства о включении участника в реестр участников свободной экономической зоны, выданного уполномоченным Правительством Российской Федерации федеральным органом исполнительной власти;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утратил силу;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таможенная декларация (ее копия) с отметками таможенного органа о выпуске товаров в соответствии с таможенной процедурой свободной таможенной зоны либо при ввозе в портовую особую экономическую зону российских товаров, помещенных за пределами портовой особой экономической зоны под таможенную процедуру экспорта или при вывозе припасов, таможенная декларация (ее копия) с отметками таможенного органа, осуществившего выпуск товаров в соответствии с заявленной таможенной процедурой, и таможенного органа, который уполномочен на совершение таможенных процедур и таможенных операций при таможенном оформлении товаров в соответствии с таможенной процедурой свободной таможенной зоны и в регионе </w:t>
      </w:r>
      <w:r>
        <w:rPr>
          <w:rFonts w:ascii="Arial" w:hAnsi="Arial" w:cs="Arial"/>
          <w:color w:val="000000"/>
          <w:sz w:val="27"/>
          <w:szCs w:val="27"/>
        </w:rPr>
        <w:lastRenderedPageBreak/>
        <w:t>деятельности которого расположена портовая особая экономическая зона;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документы, предусмотренные подпунктом 1 настоящего пункта, в случае ввоза в портовую особую экономическую зону товаров, помещенных за пределами портовой особой экономической зоны под таможенную процедуру экспорта или при вывозе припасов.</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1.1. При реализации товаров, указанных в подпункте 2.9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представляются следующие документы:</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контракт (копия контракта) налогоплательщика на поставку товаров в пункт назначения, находящийся за пределами территории Российской Федерации и иных территорий, находящихся под ее юрисдикцией. Если контракт содержит сведения, составляющие государственную тайну, вместо копии полного текста контракта представляется выписка из него, содержащая информацию, необходимую для проведения налогового контроля (в частности, информацию об условиях поставки, о сроках, цене, виде продукции);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копии транспортных, товаросопроводительных или иных документов, подтверждающих вывоз товаров в пункт назначения, находящийся за пределами территории Российской Федерации и иных территорий, находящихся под ее юрисдикцией.</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При реализации товаров, предусмотренных подпунктом 1 или 8 пункта 1 статьи 164 настоящего Кодекса, через комиссионера, поверенного или агента по договору комиссии, договору поручения либо агентскому договору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 следующие документы:</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договор комиссии, договор поручения либо агентский договор (копии договоров) налогоплательщика с комиссионером, поверенным или агентом;</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контракт (копия контракта) лица, осуществляющего поставку товаров на экспорт или поставку припасов по поручению налогоплательщика (в соответствии с договором комиссии, договором поручения либо агентским договором), с иностранным лицом на поставку товаров (припасов) за пределы таможенной территории Таможенного союза и (или) припасов за пределы Российской Федерации;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3) утратил силу;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документы, предусмотренные подпунктами 3 - 5 пункта 1 настоящей статьи.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При реализации товаров, предусмотренных подпунктом 1 пункта 1 статьи 164 настоящего Кодекса, в счет погашения задолженности Российской Федерации и бывшего СССР или в счет предоставления государственных кредитов иностранным государствам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 следующие документы:</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копия соглашения между Правительством Российской Федерации и правительством соответствующего иностранного государства об урегулировании задолженности бывшего СССР (Российской Федерации) или в счет предоставления государственных кредитов иностранным государствам;</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копия соглашения между Министерством финансов Российской Федерации и налогоплательщиком о финансировании поставок товаров в счет погашения государственной задолженности или в счет предоставления государственных кредитов иностранным государствам;</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утратил силу;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документы, предусмотренные подпунктами 3 и 4 пункта 1 настоящей статьи или в случае, если товары помещены под таможенную процедуру свободной таможенной зоны, документы, предусмотренные подпунктом 5 пункта 1 настоящей статьи.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3.1. При реализации услуг, предусмотренных подпунктом 2.1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1) контракт (копия контракта) налогоплательщика с иностранным или российским лицом на оказание указанных услуг. В случае вывоза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и заключения налогоплательщиком контракта на оказание указанных услуг с лицом, не осуществляющим внешнеэкономическую сделку с перевозимыми товарами, помимо указанного контракта (копии контракта) представляется копия контракта этого лица с лицом, </w:t>
      </w:r>
      <w:r>
        <w:rPr>
          <w:rFonts w:ascii="Arial" w:hAnsi="Arial" w:cs="Arial"/>
          <w:color w:val="000000"/>
          <w:sz w:val="27"/>
          <w:szCs w:val="27"/>
        </w:rPr>
        <w:lastRenderedPageBreak/>
        <w:t>осуществляющим внешнеэкономическую сделку с перевозимыми товарами;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утратил силу;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копии транспортных, товаросопроводительных и (или) иных документов, подтверждающих вывоз товаров за пределы территории Российской Федерации (ввоз товаров на территорию Российской Федерации), в том числе с учетом следующих особенностей.</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вывозе товаров за пределы таможенной территории Таможенного союза, в том числе через территорию государства - члена Таможенного союза, морским или речным судном, судном смешанного (река - море) плавания в налоговые органы представляются:</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копия поручения на отгрузку товаров с указанием порта разгрузки и отметкой "Погрузка разрешена" российского таможенного органа места убытия;</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копия коносамента, морской накладной или любого иного подтверждающего факт приема товара к перевозке документа, в котором в графе "Порт разгрузки" указано место, находящееся за пределами таможенной территории Таможенного союза.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случае, если погрузка товаров и их таможенное оформление при вывозе товаров морским судном или речным судном, судном смешанного (река - море) плавания осуществляются вне региона деятельности российского таможенного органа места убытия, в налоговые органы представляются:</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копия поручения на отгрузку товаров с отметкой "Погрузка разрешена" российского таможенного органа, производившего таможенное оформление вывоза товаров, а также с отметкой таможенного органа места убытия, подтверждающей вывоз товаров за пределы территории Российской Федерации;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копия коносамента, морской накладной или любого иного подтверждающего факт приема к перевозке товара документа, в котором в графе "Порт разгрузки" указано место, находящееся за пределами таможенной территории Таможенного союза.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При ввозе товаров морским, речным судном, судном смешанного (река - море) плавания с территории иностранного государства, не являющегося членом Таможенного союза, в том числе через территорию государства - члена Таможенного союза, в налоговые органы представляется копия коносамента, морской накладной или любого иного документа, </w:t>
      </w:r>
      <w:r>
        <w:rPr>
          <w:rFonts w:ascii="Arial" w:hAnsi="Arial" w:cs="Arial"/>
          <w:color w:val="000000"/>
          <w:sz w:val="27"/>
          <w:szCs w:val="27"/>
        </w:rPr>
        <w:lastRenderedPageBreak/>
        <w:t>подтверждающего факт приема к перевозке товара, в котором в графе "Порт погрузки" указано место, находящееся за пределами таможенной территории Таможенного союза.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вывозе товаров за пределы территории Таможенного союза, в том числе через территорию государства - члена Таможенного союза, воздушным транспортом в налоговые органы представляется копия грузовой накладной с указанием аэропорта разгрузки (перегрузки), находящегося за пределами таможенной территории Таможенного союза.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ввозе товаров воздушным транспортом с территории иностранного государства, не являющегося членом Таможенного союза, в том числе через территорию государства - члена Таможенного союза, в налоговые органы представляется копия грузовой накладной с указанием аэропорта погрузки (перегрузки), находящегося за пределами таможенной территории Таможенного союза.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вывозе товаров автомобильным транспортом за пределы таможенной территории Таможенного союза, в том числе через территорию государства - члена Таможенного союза, в налоговые органы представляется копия транспортного, товаросопроводительного и (или) иного документа с отметкой российского таможенного органа, подтверждающей вывоз товара за пределы территории Российской Федерации.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ввозе товаров автомобильным транспортом с территории иностранного государства, не являющегося членом Таможенного союза, в том числе через территорию государства - члена Таможенного союза, в налоговые органы представляется копия транспортного, товаросопроводительного и (или) иного документа с отметкой российского таможенного органа, подтверждающего ввоз товара на территорию Российской Федерации.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вывозе товаров железнодорожным транспортом за пределы таможенной территории Таможенного союза, в том числе через территорию государства - члена Таможенного союза, в налоговые органы представляется копия транспортного, товаросопроводительного и (или) иного документа с отметкой таможенного органа, подтверждающей вывоз товара за пределы территории Российской Федерации либо помещение товара под таможенную процедуру, предполагающую убытие товара с таможенной территории Таможенного союза.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При ввозе товаров железнодорожным транспортом с территории иностранного государства, не являющегося членом Таможенного союза, в том числе через территорию государства - члена Таможенного союза, в налоговые органы представляется копия транспортного, товаросопроводительного и (или) иного документа с отметкой таможенного органа, подтверждающего ввоз товара на территорию Российской Федерации.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случае вывоза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морскими, речными судами, судами смешанного (река - море) плавания, воздушными судами, железнодорожным транспортом и автотранспортными средствами в налоговые органы представляются копии транспортных, товаросопроводительных и (или) иных документов с указанием места разгрузки или места погрузки (станции назначения или станции отправления), находящегося на территории другого государства - члена Таможенного союза.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выполнении работ (оказании услуг) по перевозке и (или) транспортировке углеводородного сырья из пункта отправления, находящегося на континентальном шельфе Российской Федерации и (или) в исключительной экономической зоне Российской Федерации либо в российской части (российском секторе) дна Каспийского моря, в пункт назначения, находящийся за пределами территории Российской Федерации и иных территорий, находящихся под ее юрисдикцией, в налоговые органы представляются копии транспортных, товаросопроводительных или иных документов, подтверждающих факт вывоза углеводородного сырья из пункта отправления, находящегося на континентальном шельфе Российской Федерации и (или) в исключительной экономической зоне Российской Федерации либо в российской части (российском секторе) дна Каспийского моря, в пункт назначения, находящийся за пределами территории Российской Федерации и иных территорий, находящихся под ее юрисдикцией.</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3.2. При реализации работ (услуг), предусмотренных подпунктом 2.2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1) контракт (копия контракта) налогоплательщика на выполнение указанных работ (оказание указанных услуг) с лицом, указанным в </w:t>
      </w:r>
      <w:r>
        <w:rPr>
          <w:rFonts w:ascii="Arial" w:hAnsi="Arial" w:cs="Arial"/>
          <w:color w:val="000000"/>
          <w:sz w:val="27"/>
          <w:szCs w:val="27"/>
        </w:rPr>
        <w:lastRenderedPageBreak/>
        <w:t>абзацах шестом - восьмом подпункта 2.2 пункта 1 статьи 164 настоящего Кодекса;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утратил силу;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полная таможенная декларация (ее копия) с отметками российского таможенного органа (если российский таможенный орган регистрирует таможенную декларацию) или таможенного органа государства - члена Таможенного союза (если таможенная декларация регистрируется указанным таможенным органом), осуществившего выпуск товара (нефти, нефтепродуктов), либо документы (их копии), подтверждающие факт оказания услуг по транспортировке нефти и нефтепродуктов трубопроводным транспортом (в случае, если таможенное декларирование не предусмотрено таможенным законодательством Таможенного союза);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копии транспортных, товаросопроводительных и (или) иных документов, подтверждающих вывоз товаров за пределы территории Российской Федерации. Положения настоящего подпункта применяются с учетом особенностей, предусмотренных подпунктом 4 пункта 1 настоящей статьи.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3.3. При реализации услуг, предусмотренных подпунктом 2.3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контракт (копия контракта) налогоплательщика с иностранным или российским лицом на оказание указанных услуг;</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утратил силу;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полная таможенная декларация (ее копия) с отметками российского таможенного органа о совершенных таможенных операциях (в случае, если таможенное декларирование производится) либо документы (их копии), подтверждающие факт оказания услуг по организации транспортировки (услуг по транспортировке в случае ввоза на территорию Российской Федерации) природного газа трубопроводным транспортом (в случае, если таможенное декларирование не производится).</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3.4. При реализации услуг, предусмотренных подпунктом 2.4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1) контракт (копия контракта) налогоплательщика с российским лицом на оказание указанных услуг;</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копии актов об оказании услуг по передаче электрической энергии и (или) иных документов, подтверждающих передачу электрической энергии, поставка которой осуществляется из электроэнергетической системы Российской Федерации в электроэнергетические системы иностранных государств;</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утратил силу;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3.5. При реализации работ (услуг), предусмотренных подпунктом 2.5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контракт (копия контракта) налогоплательщика с иностранным или российским лицом на выполнение указанных работ (оказание указанных услуг);</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утратил силу;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копии транспортных, товаросопроводительных и (или) иных документов, подтверждающих вывоз товаров за пределы территории Российской Федерации и иных территорий, находящихся под ее юрисдикцией (ввоз товаров на территорию Российской Федерации и иные территории, находящиеся под ее юрисдикцией), с учетом следующих особенностей.</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вывозе товаров морским или речным судном, судном смешанного (река - море) плавания в налоговые органы представляются:</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копия поручения на отгрузку товаров с указанием порта разгрузки и отметкой "Погрузка разрешена" российского таможенного органа места убытия;</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копия коносамента, морской накладной или любого иного подтверждающего факт приема к перевозке товара документа, в котором в графе "Порт разгрузки" указано место, находящееся за пределами территории Российской Федерации.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При ввозе товаров морским или речным судном, судном смешанного (река - море) плавания налогоплательщиком представляется в налоговые органы копия коносамента, морской накладной или любого иного подтверждающего факт перевозки товара документа, в котором в </w:t>
      </w:r>
      <w:r>
        <w:rPr>
          <w:rFonts w:ascii="Arial" w:hAnsi="Arial" w:cs="Arial"/>
          <w:color w:val="000000"/>
          <w:sz w:val="27"/>
          <w:szCs w:val="27"/>
        </w:rPr>
        <w:lastRenderedPageBreak/>
        <w:t>графе "Порт погрузки" указано место, находящееся за пределами территории Российской Федерации, с отметкой таможенного органа, действующего в пункте пропуска.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3.6. При реализации работ (услуг), предусмотренных подпунктом 2.6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контракт (копия контракта) налогоплательщика с иностранным или российским лицом на выполнение работ (оказание услуг);</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утратил силу;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копии таможенных деклараций, свидетельствующих о помещении иностранных товаров, ввозимых на территорию Российской Федерации, под таможенную процедуру переработки на таможенной территории, а также копии таможенных деклараций, свидетельствующих о помещении продуктов переработки, вывезенных с территории Российской Федерации за пределы таможенной территории Таможенного союза, под таможенную процедуру реэкспорта, завершающую действие таможенной процедуры переработки на таможенной территории;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копии транспортных, товаросопроводительных и (или) иных документов, подтверждающих ввоз иностранных товаров на территорию Российской Федерации для совершения операций по их переработке и вывоз продуктов переработки с территории Российской Федерации за пределы таможенной территории Таможенного союза с учетом особенностей, предусмотренных подпунктом 3 пункта 3.1 настоящей статьи.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3.7. При реализации услуг, предусмотренных подпунктом 2.7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контракт (копия контракта) налогоплательщика с иностранным или российским лицом на оказание услуг;</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утратил силу;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3) копии транспортных, товаросопроводительных и (или) иных документов с отметками российских таможенных органов, свидетельствующими о помещении товаров под таможенную процедуру экспорта либо свидетельствующими о помещении вывозимых за </w:t>
      </w:r>
      <w:r>
        <w:rPr>
          <w:rFonts w:ascii="Arial" w:hAnsi="Arial" w:cs="Arial"/>
          <w:color w:val="000000"/>
          <w:sz w:val="27"/>
          <w:szCs w:val="27"/>
        </w:rPr>
        <w:lastRenderedPageBreak/>
        <w:t>пределы территории Российской Федерации продуктов переработки под таможенные процедуры таможенного транзита, реэкспорта.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Положения настоящего подпункта применяются с учетом особенностей, предусмотренных подпунктом 3 пункта 3.5 настоящей статьи.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3.8. При реализации работ (услуг), предусмотренных подпунктом 2.8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контракт (копия контракта) налогоплательщика с иностранным или российским лицом на выполнение указанных работ (оказание указанных услуг);</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утратил силу;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копии транспортных, товаросопроводительных или иных документов, подтверждающих вывоз товаров за пределы территории Российской Федерации, с учетом следующих особенностей.</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случае осуществления перевозки (транспортировки) товаров, вывозимых в таможенной процедуре экспорта, организациями внутреннего водного транспорта в пределах территории Российской Федерации из пункта отправления до пункта выгрузки или перегрузки (перевалки) на морские суда, суда смешанного (река - море) плавания или иные виды транспорта в налоговые органы представляются:</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копия поручения на отгрузку товаров с отметкой "Погрузка разрешена" российского таможенного органа на речное судно (в случае, если таможенное оформление груза осуществляется в порту выгрузки или перевалки, данный документ не представляется);</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копия коносамента, морской накладной или любого иного документа речного судна, подтверждающего факт приема товара к перевозке, в котором в графе "Порт разгрузки" указано место перевалки (выгрузки), находящееся на территории Российской Федерации;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копия поручения на отгрузку товаров морского судна, в которое производилась перевалка (погрузка) груза, с отметкой "Погрузка разрешена" российского таможенного органа, производившего таможенное оформление вывоза товаров в таможенной процедуре экспорта, с приложением перечня транспортных средств (речных судов), доставивших груз;</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копия коносамента, морской накладной или любого иного документа морского судна, подтверждающего факт приема товара к перевозке, в котором в графе "Порт разгрузки" указано место, находящееся за пределами территории Российской Федерации.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3.9. При реализации услуг, предусмотренных подпунктом 2.10 пункта 1 статьи 164 настоящего Кодекса, для подтверждения обоснованности применения налоговой ставки 0 процентов налогоплательщиками в налоговые органы представляется реестр относящихся к указанным операциям перевозочных, товаросопроводительных или иных документов, содержащих:</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указание маршрута перевозки;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подтверждение таможенных органов о том, что место прибытия товаров на территорию Российской Федерации и место убытия товаров с территории Российской Федерации совпадают.</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случае выборочного истребования налоговым органом отдельных документов, включенных в реестр, копии указанных документов представляются налогоплательщиками в течение 30 календарных дней с даты получения соответствующего требования налогового органа.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При реализации работ (услуг), предусмотренных подпунктом 3 пункта 1 статьи 164 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если иное не предусмотрено пунктом 5 настоящей статьи, представляются следующие документы:</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контракт (копия контракта) налогоплательщика с иностранным или российским лицом на выполнение указанных работ (оказание указанных услуг);</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утратил силу;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таможенная декларация (ее копия) с отметками российских таможенных органов места прибытия и места убытия товара, через которые товар был ввезен на территорию Российской Федерации и иные территории, находящиеся под ее юрисдикцией, и вывезен за пределы территории Российской Федерации и иных территорий, находящихся под ее юрисдикцией, с учетом особенностей, предусмотренных подпунктом 3 пункта 1 настоящей статьи;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4) копии транспортных, товаросопроводительных и (или) иных документов, подтверждающих ввоз товаров на территорию Российской </w:t>
      </w:r>
      <w:r>
        <w:rPr>
          <w:rFonts w:ascii="Arial" w:hAnsi="Arial" w:cs="Arial"/>
          <w:color w:val="000000"/>
          <w:sz w:val="27"/>
          <w:szCs w:val="27"/>
        </w:rPr>
        <w:lastRenderedPageBreak/>
        <w:t>Федерации и иные территории, находящиеся под ее юрисдикцией, и вывоз товаров за пределы территории Российской Федерации и иных территорий, находящихся под ее юрисдикцией, в соответствии с подпунктом 3 пункта 1 статьи 164 настоящего Кодекса. Положения настоящего подпункта применяются с учетом особенностей, предусмотренных подпунктом 4 пункта 1 настоящей статьи.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4.1. При реализации услуг, предусмотренных подпунктом 3.1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представляются следующие документы:</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контракт (копия контракта) налогоплательщика с иностранным или российским лицом на оказание указанных услуг;</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копии перевозочных документов, оформленных при перевозках товаров с участием железнодорожного транспорта, с указанием наименований или кодов станций отправления товаров, наименований или кодов входных и выходных российских пограничных и (или) припортовых железнодорожных станций, наименований или кодов станций назначения товаров.</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 При реализации российскими перевозчиками на железнодорожном транспорте работ (услуг), предусмотренных подпунктами 3 и 9 пункта 1 статьи 164 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абзац утратил силу;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реестр перевозочных документов, оформляемых при перевозках товаров в международном сообщении, с указанием в нем номеров перевозочных документов, наименований или кодов входных и выходных пограничных и (или) припортовых железнодорожных станций, стоимости работ (услуг), дат отметок таможенных органов на перевозочных документах, свидетельствующих о помещении товаров в соответствии с таможенным законодательством Таможенного союза и законодательством Российской Федерации о таможенном деле под таможенную процедуру экспорта или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 либо свидетельствующих о помещении вывозимых с территории Российской Федерации продуктов переработки под таможенные процедуры таможенного транзита, реэкспорта.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В случае выборочного истребования налоговым органом отдельных перевозочных документов, включенных в реестры, копии указанных документов представляются указанными в абзаце первом настоящего пункта перевозчиками в течение 30 календарных дней с даты получения соответствующего требования налогового органа. Перевозочные документы, включенные в реестр, должны иметь отметку таможенных органов, свидетельствующую о перевозке товаров, помещенных в соответствии с таможенным законодательством Таможенного союза и таможенным законодательством Российской Федерации под таможенную процедуру экспорта или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 либо свидетельствующую о помещении вывозимых продуктов переработки под таможенные процедуры таможенного транзита, реэкспорта.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реализации указанными в абзаце первом настоящего пункта перевозчиками услуг, предусмотренных подпунктом 4 пункта 1 статьи 164 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 реестры единых перевозочных документов, оформляемых при перевозках пассажиров и багажа в прямом международном сообщении, определяющих путь следования с указанием в них номеров перевозочных документов, пунктов отправления и назначения, даты оказания услуг, стоимости услуг по перевозке пассажиров и багажа, или иные документы, предусмотренные договорами, заключенными указанными в абзаце первом настоящего пункта перевозчиками с железными дорогами иностранных государств, или международными договорами Российской Федерации.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5.1. При реализации российскими перевозчиками на железнодорожном транспорте работ (услуг), предусмотренных подпунктом 9.1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представляется реестр перевозочных документов, оформленных при перевозках товаров железнодорожным транспортом, с указанием в нем номеров перевозочных документов, даты реализации работ (услуг), стоимости работ (услуг), наименований или кодов государств отправления товаров, наименований или кодов входных и выходных российских пограничных и (или) припортовых железнодорожных станций, наименований или кодов государств назначения товаров, а также даты проставления на перевозочном документе календарного штемпеля пограничной железнодорожной </w:t>
      </w:r>
      <w:r>
        <w:rPr>
          <w:rFonts w:ascii="Arial" w:hAnsi="Arial" w:cs="Arial"/>
          <w:color w:val="000000"/>
          <w:sz w:val="27"/>
          <w:szCs w:val="27"/>
        </w:rPr>
        <w:lastRenderedPageBreak/>
        <w:t>станции (при перемещении товаров с территории Российской Федерации через выходные железнодорожные пограничные станции) или календарного штемпеля станции назначения (при перемещении товаров с территории Российской Федерации через выходные припортовые железнодорожные станции) при выполнении работ (оказании услуг), указанных в абзаце третьем подпункта 9.1 пункта 1 статьи 164 настоящего Кодекса, либо календарного штемпеля станции отправления при выполнении работ (оказании услуг), указанных в абзаце втором подпункта 9.1 пункта 1 статьи 164 настоящего Кодекса.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случае выборочного истребования налоговым органом отдельных перевозочных документов, включенных в реестр, копии указанных документов представляются в течение 30 календарных дней с даты получения соответствующего требования налогового органа;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5.2. При реализации услуг, предусмотренных подпунктом 9.2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представляется отчет о доходах от перевозок пассажиров железнодорожным транспортом в пригородном сообщении.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5.3. При реализации услуг, предусмотренных подпунктом 9.3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представляется реестр единых перевозочных документов по перевозке пассажиров и багажа, определяющих маршрут перевозки, с указанием в нем номеров перевозочных документов, пунктов отправления и назначения, даты оказания услуг, стоимости услуг по перевозке пассажиров и багажа.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6. При оказании услуг, предусмотренных подпунктом 4 пункта 1 статьи 164 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если иное не предусмотрено пунктом 5 настоящей статьи, представляются следующие документы:</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утратил силу;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реестр единых международных перевозочных документов по перевозке пассажиров и багажа, определяющих маршрут перевозки с указанием в нем номеров перевозочных документов, пунктов отправления и назначения, даты оказания услуг, стоимости услуг по перевозке пассажиров и багажа.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6.1. При реализации услуг, предусмотренных подпунктом 4.1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представляется реестр перевозочных документов по перевозке пассажиров и багажа, определяющих маршрут перевозки с указанием в нем номеров перевозочных документов, пунктов отправления и назначения, даты оказания услуг, стоимости услуг по перевозке пассажиров и багажа.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случае выборочного истребования налоговым органом отдельных перевозочных документов, включенных в реестр, копии указанных документов представляются в течение 30 календарных дней с даты получения соответствующего требования налогового органа.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7. При реализации товаров (работ, услуг), предусмотренных подпунктом 5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представляются следующие документы:</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договор или контракт (копия договора или контракта) налогоплательщика с иностранными или российскими лицами на реализацию (поставку) товаров, выполнение работ, оказание услуг;</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утратил силу;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акт или иные документы (их копии), подтверждающие реализацию (поставку) товаров, выполнение работ, оказание услуг;</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сертификат (его копия), выданный (выданная) в соответствии с законодательством Российской Федерации на реализуемую космическую технику, включая космические объекты, объекты космической инфраструктуры (товары), а в случае реализации космической техники, включая космические объекты, объекты космической инфраструктуры (товары) военного и двойного назначения, - удостоверение (его копия), выданное (выданная) военным представительством Министерства обороны Российской Федерации.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8. При реализации товаров, предусмотренных подпунктом 6 пункта 1 статьи 164 настоящего Кодекса, для подтверждения обоснованности применения налоговой ставки 0 процентов (или особенностей налогообложения) в налоговые органы представляются следующие документы:</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контракт (копия контракта) на реализацию драгоценных металлов или драгоценных камней;</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2) документы (их копии), подтверждающие передачу драгоценных металлов или драгоценных камней Государственному фонду драгоценных металлов и драгоценных камней Российской Федерации, Центральному банку Российской Федерации, банкам.</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9. Документы (их копии), указанные в пунктах 1 - 3 настоящей статьи, представляются налогоплательщиками для подтверждения обоснованности применения налоговой ставки 0 процентов при реализации товаров, указанных в подпункте 1 пункта 1 статьи 164 настоящего Кодекса, в срок не позднее 180 календарных дней, считая с даты помещения товаров под таможенные процедуры экспорта, свободной таможенной зоны. Документы (их копии), указанные в пунктах 1, 2, 3 настоящей статьи, представляются налогоплательщиками для подтверждения обоснованности применения налоговой ставки 0 процентов при реализации припасов, указанных в подпункте 8 пункта 1 статьи 164 настоящего Кодекса, в срок не позднее 180 календарных дней с даты отметки таможенных органов, подтверждающей вывоз припасов за пределы территории Российской Федерации, проставленной на документах, используемых при таможенном декларировании припасов (в случае, если таможенное декларирование предусмотрено таможенным законодательством Таможенного союза), либо с даты составления транспортных, товаросопроводительных и (или) иных документов, подтверждающих вывоз припасов за пределы территории Российской Федерации (в случае, если таможенное декларирование не предусмотрено таможенным законодательством Таможенного союза).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Если по истечении 180 календарных дней, указанных в абзаце первом настоящего пункта, налогоплательщик не представил указанные документы (их копии), операции по реализации товаров, предусмотренные подпунктами 1 и 8 пункта 1 статьи 164 настоящего Кодекса, подлежат налогообложению по налоговым ставкам, предусмотренным пунктами 2 и 3 статьи 164 настоящего Кодекса. Если впоследствии налогоплательщик представляет в налоговые органы документы (их копии), обосновывающие применение налоговой ставки в размере 0 процентов, уплаченные суммы налога подлежат вычету в порядке и на условиях, которые предусмотрены статьями 171 и 172 настоящего Кодекса.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Документы, указанные в пункте 5 настоящей статьи, представляются налогоплательщиками для подтверждения обоснованности применения налоговой ставки 0 процентов при выполнении работ (оказании услуг), предусмотренных подпунктами 3 и 9 пункта 1 статьи 164 настоящего Кодекса, в срок не позднее 180 календарных дней со дня проставления на перевозочных документах отметки таможенных органов, </w:t>
      </w:r>
      <w:r>
        <w:rPr>
          <w:rFonts w:ascii="Arial" w:hAnsi="Arial" w:cs="Arial"/>
          <w:color w:val="000000"/>
          <w:sz w:val="27"/>
          <w:szCs w:val="27"/>
        </w:rPr>
        <w:lastRenderedPageBreak/>
        <w:t>свидетельствующей о помещении товаров под таможенную процедуру экспорта или таможенную процедуру таможенного транзита либо свидетельствующей о помещении вывозимых с территории Российской Федерации и иных территорий, находящихся под ее юрисдикцией, продуктов переработки под таможенные процедуры таможенного транзита, реэкспорта. Если по истечении 180 календарных дней налогоплательщик не представил документы, указанные в пункте 5 настоящей статьи, операции по реализации работ (услуг) подлежат налогообложению по налоговой ставке 18 процентов. Если впоследствии налогоплательщик представляет в налоговые органы документы, обосновывающие применение налоговой ставки 0 процентов, уплаченные суммы налога подлежат вычету в порядке и на условиях, которые предусмотрены статьями 171 и 172 настоящего Кодекса.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Положения настоящего пункта не распространяются на налогоплательщиков, освобожденных от исполнения обязанностей налогоплательщика в соответствии со статьей 145 настоящего Кодекса.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Документы, указанные в пунктах 3.1 - 3.9, 4 и 14 настоящей статьи, представляются налогоплательщиками для подтверждения обоснованности применения налоговой ставки 0 процентов в следующем порядке:</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документы, указанные в пункте 3.1 настоящей статьи, представляются в налоговый орган в срок не позднее 180 календарных дней с даты отметки, проставленной таможенными органами на документах, предусмотренных подпунктом 3 пункта 3.1 настоящей статьи, а в случаях вывоза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 с даты оформления транспортных, товаросопроводительных и (или) иных документов с указанием места разгрузки или места погрузки (станции назначения или станции отправления), находящегося на территории другого государства - члена Таможенного союза;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документы, указанные в пункте 3.2 настоящей статьи, представляются в налоговый орган в срок не позднее 180 календарных дней с даты отметки таможенных органов на таможенной декларации, указанной в подпункте 3 пункта 3.2 настоящей статьи, либо с даты составления документа, подтверждающего факт оказания услуг по транспортировке нефти и нефтепродуктов трубопроводным транспортом (в случае, если таможенное декларирование не предусмотрено таможенным законодательством Таможенного союза);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документы, указанные в пункте 3.3 настоящей статьи, представляются в налоговый орган в срок не позднее 180 календарных дней с даты отметки таможенных органов на полной таможенной декларации (в случае, если таможенное декларирование производится) либо с даты оформления документов, подтверждающих факт оказания услуг по организации транспортировки (услуг по транспортировке в случае ввоза на территорию Российской Федерации) природного газа трубопроводным транспортом (в случае, если таможенное декларирование не производится);</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документы, указанные в пункте 3.4 настоящей статьи, представляются в налоговый орган в срок не позднее 180 календарных дней с даты составления актов, указанных в подпункте 2 пункта 3.4 настоящей статьи;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документы, указанные в пункте 3.5 настоящей статьи, представляются в налоговый орган в срок не позднее 180 календарных дней с даты отметки, проставленной таможенными органами на документах, предусмотренных подпунктом 3 пункта 3.5 настоящей статьи;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документы, указанные в пункте 3.6 настоящей статьи, представляются в налоговый орган в срок не позднее 180 календарных дней с даты отметки, подтверждающей вывоз продуктов переработки за пределы территории Российской Федерации, проставленной таможенными органами на таможенных декларациях, предусмотренных подпунктом 3 пункта 3.6 настоящей статьи;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документы, указанные в пункте 3.7 настоящей статьи, представляются в налоговый орган в срок не позднее 180 календарных дней с даты указанной в подпункте 3 пункта 3.7 настоящей статьи отметки российских таможенных органов, свидетельствующей о помещении товаров под таможенную процедуру экспорта либо свидетельствующей о помещении вывозимых за пределы территории Российской Федерации продуктов переработки под таможенные процедуры таможенного транзита, реэкспорта;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документы, указанные в пункте 3.8 настоящей статьи, представляются в налоговый орган в срок не позднее 180 календарных дней с даты проставления таможенными органами отметки "Погрузка разрешена" на поручении на отгрузку товаров морского судна, предусмотренного абзацем пятым подпункта 3 пункта 3.8 настоящей статьи;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документы, указанные в пункте 3.9 настоящей статьи, представляются в налоговый орган в срок не позднее 180 календарных дней с даты </w:t>
      </w:r>
      <w:r>
        <w:rPr>
          <w:rFonts w:ascii="Arial" w:hAnsi="Arial" w:cs="Arial"/>
          <w:color w:val="000000"/>
          <w:sz w:val="27"/>
          <w:szCs w:val="27"/>
        </w:rPr>
        <w:lastRenderedPageBreak/>
        <w:t>отметки таможенного органа, подтверждающей убытие товаров с территории Российской Федерации;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документы, указанные в пункте 4 настоящей статьи, представляются в налоговый орган в срок не позднее 180 календарных дней с даты отметки, проставленной таможенными органами на таможенной декларации, предусмотренной подпунктом 3 пункта 4 настоящей статьи, подтверждающей вывоз товаров за пределы территории Российской Федерации;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документы, указанные в пункте 14 настоящей статьи, представляются в налоговый орган в срок не позднее 180 календарных дней с даты составления документов, указанных в подпункте 2 пункта 14 настоящей статьи. Если по истечении 180 календарных дней налогоплательщик не представил в налоговый орган документы, указанные в пункте 14 настоящей статьи, операции по реализации работ (услуг), предусмотренных подпунктом 12 пункта 1 статьи 164 настоящего Кодекса, подлежат налогообложению по ставке, установленной пунктом 3 статьи 164 настоящего Кодекса.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Если по истечении 180 календарных дней, указанных в абзацах пятом - пятнадцатом настоящего пункта, налогоплательщик не представил указанные документы, операции по реализации работ (услуг), предусмотренных подпунктами 2.1 - 2.8, 2.10 и 3 пункта 1 статьи 164 настоящего Кодекса, подлежат налогообложению по ставке, предусмотренной пунктом 3 статьи 164 настоящего Кодекса.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Если впоследствии налогоплательщик представляет в налоговые органы документы, обосновывающие применение налоговой ставки 0 процентов, уплаченные суммы налога подлежат вычету в порядке и на условиях, которые предусмотрены статьями 171 и 172 настоящего Кодекса.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Абзац утратил силу.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Документы, указанные в пунктах 4.1 и 5.1 настоящей статьи, представляются в налоговый орган в срок не позднее 180 календарных дней с даты проставления на перевозочном документе календарного штемпеля пограничной железнодорожной станции (при перемещении товаров с территории Российской Федерации через выходные железнодорожные пограничные станции) или календарного штемпеля станции назначения (при перемещении товаров с территории Российской Федерации через выходные припортовые железнодорожные станции) при выполнении работ (оказании услуг), указанных в подпункте 3.1 и в абзаце третьем подпункта 9.1 пункта 1 статьи 164 настоящего Кодекса, либо с даты проставления календарного штемпеля станции отправления </w:t>
      </w:r>
      <w:r>
        <w:rPr>
          <w:rFonts w:ascii="Arial" w:hAnsi="Arial" w:cs="Arial"/>
          <w:color w:val="000000"/>
          <w:sz w:val="27"/>
          <w:szCs w:val="27"/>
        </w:rPr>
        <w:lastRenderedPageBreak/>
        <w:t>при выполнении работ (оказании услуг), указанных в абзаце втором подпункта 9.1 пункта 1 статьи 164 настоящего Кодекса. Если по истечении 180 календарных дней налогоплательщик не представил указанные документы, операции по реализации работ (услуг), предусмотренных подпунктами 3.1 и 9.1 пункта 1 статьи 164 настоящего Кодекса, подлежат налогообложению по ставке, предусмотренной пунктом 3 статьи 164 настоящего Кодекса.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Если впоследствии налогоплательщик представляет в налоговые органы документы, обосновывающие применение налоговой ставки 0 процентов, уплаченные суммы налога подлежат вычету в порядке и на условиях, которые предусмотрены статьями 171 и 172 настоящего Кодекса.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Документы, указанные в пункте 1.1 настоящей статьи, представляются в налоговый орган в срок не позднее 180 календарных дней с даты оформления транспортных, товаросопроводительных и (или) иных документов с указанием пункта назначения, находящегося за пределами территории Российской Федерации и иных территорий, находящихся под ее юрисдикцией. Если по истечении 180 календарных дней налогоплательщик не представил указанные документы, операции по реализации товаров, предусмотренные подпунктом 2.9 пункта 1 статьи 164 настоящего Кодекса, подлежат налогообложению по ставке, предусмотренной пунктом 3 статьи 164 настоящего Кодекса.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Если впоследствии налогоплательщик представит в налоговые органы документы, обосновывающие применение налоговой ставки 0 процентов, уплаченные суммы налога подлежат вычету в порядке и на условиях, которые предусмотрены статьями 171 и 172 настоящего Кодекса.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9.1. В случае реорганизации организации правопреемник (правопреемники) представляет (представляют) в налоговый орган по месту учета документы, в том числе с реквизитами реорганизованной (реорганизуемой) организации, предусмотренные настоящей статьей в отношении операций по реализации указанных в пункте 1 статьи 164 настоящего Кодекса товаров (работ, услуг), которые были осуществлены реорганизованной (реорганизуемой) организацией, если на момент завершения реорганизации право на применение налоговой ставки 0 процентов по таким операциям не подтверждено.</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10. Документы (в том числе реестры), указанные в настоящей статье, представляются налогоплательщиками для обоснования применения налоговой ставки 0 процентов одновременно с представлением налоговой декларации.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Порядок определения суммы налога, относящейся к товарам (работам, услугам), имущественным правам, приобретенным для производства и (или) реализации товаров (работ, услуг), операции по реализации которых облагаются по налоговой ставке 0 процентов, устанавливается принятой налогоплательщиком учетной политикой для целей налогообложения. Положения настоящего абзаца не распространяются на операции по реализации товаров, указанных в подпункте 1 (за исключением сырьевых товаров) и подпункте 6 пункта 1 статьи 164 настоящего Кодекса.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целях настоящей главы к сырьевым товарам относятся минеральные продукты, продукция химической промышленности и связанных с ней других отраслей промышленности, древесина и изделия из нее, древесный уголь, жемчуг, драгоценные и полудрагоценные камни, драгоценные металлы, недрагоценные металлы и изделия из них. Коды видов товаров, перечисленных в настоящем абзаце, в соответствии с единой Товарной номенклатурой внешнеэкономической деятельности Евразийского экономического союза определяются Правительством Российской Федерации.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11. Утратил силу.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12. Порядок применения налоговой ставки 0 процентов, установленной международными договорами Российской Федерации, при реализации товаров (работ, услуг)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 определяется Правительством Российской Федерации.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13. При реализации товаров, предусмотренных подпунктом 10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представляются следующие документы:</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контракт (копия контракта) на реализацию судна, заключенный налогоплательщиком с заказчиком и содержащий условие об обязательной регистрации построенного судна в Российском международном реестре судов в течение 45 календарных дней с момента перехода права собственности на судно от налогоплательщика к заказчику;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выписка из реестра строящихся судов с указанием, что по окончании строительства судно подлежит регистрации в Российском международном реестре судов;</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3) документы, подтверждающие факт перехода права собственности на судно от налогоплательщика к заказчику;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утратил силу.</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14. При реализации работ (услуг), предусмотренных подпунктом 12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представляются следующие документы:</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контракт (копия контракта) налогоплательщика с иностранным или российским лицом на оказание указанных услуг;</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копии транспортных, товаросопроводительных и (или) иных документов, подтверждающих вывоз товаров за пределы территории Российской Федерации или ввоз товаров на территорию Российской Федерации, с учетом следующих особенностей:</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вывозе товаров за пределы территории Российской Федерации морским судном или судном смешанного (река - море) плавания в налоговые органы представляется копия коносамента, морской накладной или любого иного подтверждающего факт приема товаров к перевозке документа, в котором в графе "Порт выгрузки" указано место выгрузки, расположенное за пределами территории Российской Федерации;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ввозе товаров морским судном или судном смешанного (река - море) плавания с территории иностранного государства на территорию Российской Федерации в налоговые органы представляется копия коносамента, морской накладной или любого иного подтверждающего факт приема товаров к перевозке документа, в котором в графе "Порт погрузки" указано место погрузки, расположенное за пределами территории Российской Федерации, а в графе "Порт выгрузки" указано место выгрузки, расположенное на территории Российской Федерации.</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15. Для подтверждения обоснованности применения налоговой ставки 0 процентов и налоговых вычетов при реализации товаров (работ, услуг), предусмотренных подпунктами 1, 2.1 - 2.3, 2.5 - 2.8, 2.10, 3, 3.1, 4, 4.1, 8, 9, 9.1, 12 пункта 1 статьи 164 настоящего Кодекса, налогоплательщик может представить в налоговый орган:</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реестры таможенных деклараций (полных таможенных деклараций), предусмотренных подпунктами 3 и 5 пункта 1, подпунктом 3 пункта 3.2, подпунктом 3 пункта 3.3, подпунктом 3 пункта 3.6, подпунктом 3 пункта 4 </w:t>
      </w:r>
      <w:r>
        <w:rPr>
          <w:rFonts w:ascii="Arial" w:hAnsi="Arial" w:cs="Arial"/>
          <w:color w:val="000000"/>
          <w:sz w:val="27"/>
          <w:szCs w:val="27"/>
        </w:rPr>
        <w:lastRenderedPageBreak/>
        <w:t>настоящей статьи, с указанием в них регистрационных номеров соответствующих деклараций вместо копий указанных деклараций;</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реестры документов, подтверждающих факт оказания услуг по транспортировке нефти и нефтепродуктов трубопроводным транспортом, предусмотренных подпунктом 3 пункта 3.2, документов, подтверждающих факт оказания услуг по организации транспортировки (услуг по транспортировке в случае ввоза на территорию Российской Федерации) природного газа трубопроводным транспортом, предусмотренных подпунктом 3 пункта 3.3 настоящей статьи (в случае, если таможенное декларирование не предусмотрено таможенным законодательством Таможенного союза или не производится), вместо копий указанных документов;</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реестр полных таможенных деклараций либо документов, подтверждающих факт оказания услуг по транспортировке нефти и нефтепродуктов трубопроводным транспортом, а также транспортных, товаросопроводительных и (или) иных документов, предусмотренных подпунктами 3 и 4 пункта 3.2 настоящей статьи, вместо копий указанных документов;</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реестры таможенных деклараций (полных таможенных деклараций), а также транспортных, товаросопроводительных и (или) иных документов, предусмотренных подпунктами 3 и 4 пункта 1, подпунктами 3 и 4 пункта 3.6, подпунктами 3 и 4 пункта 4 настоящей статьи, вместо копий указанных документов;</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реестры транспортных, товаросопроводительных и (или) иных документов, предусмотренных подпунктом 3 пункта 3.1, подпунктом 3 пункта 3.5, подпунктом 3 пункта 3.7, подпунктом 3 пункта 3.8, подпунктом 2 пункта 14 настоящей статьи, вместо копий указанных документов;</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реестр перевозочных документов, предусмотренных пунктом 4.1 настоящей статьи, вместо копий указанных документов;</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реестр перевозочных, товаросопроводительных или иных документов, предусмотренных пунктом 3.9 настоящей статьи, в электронной форме вместо реестра указанных документов на бумажном носителе;</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реестры перевозочных документов, предусмотренных пунктами 5, 5.1, 6, 6.1 настоящей статьи, в электронной форме вместо реестров указанных документов на бумажном носителе.</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Указанные в настоящем пункте реестры представляются в налоговый орган по установленному формату в электронной форме по </w:t>
      </w:r>
      <w:r>
        <w:rPr>
          <w:rFonts w:ascii="Arial" w:hAnsi="Arial" w:cs="Arial"/>
          <w:color w:val="000000"/>
          <w:sz w:val="27"/>
          <w:szCs w:val="27"/>
        </w:rPr>
        <w:lastRenderedPageBreak/>
        <w:t>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утвержденным федеральным органом исполнительной власти, уполномоченным по контролю и надзору в сфере налогов и сборов.</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Налоговый орган, проводящий камеральную налоговую проверку, вправе истребовать у налогоплательщика документы, сведения из которых включены в реестры, указанные в настоящем пункте, с учетом следующих особенностей.</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Налоговый орган вправе выборочно истребовать у налогоплательщика, представившего в электронной форме реестры перевозочных документов, предусмотренных абзацем пятым пункта 5, пунктами 5.1, 6, 6.1 настоящей статьи, документы, сведения из которых включены в указанные реестры.</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случае представления налогоплательщиком реестров, указанных в абзацах втором - восьмом настоящего пункта, в электронной форме реестра перевозочных документов, предусмотренного абзацем третьим пункта 5 настоящей статьи, которые содержат сведения, не включенные в указанный в пункте 18 настоящей статьи перечень сведений, передаваемых федеральным органом исполнительной власти, уполномоченным в области таможенного дела, налоговый орган вправе истребовать у налогоплательщика документы, сведения из которых включены в указанные реестры.</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случае выявления несоответствия сведений, полученных налоговым органом в соответствии с пунктом 17 настоящей статьи, сведениям, содержащимся в реестрах, предусмотренных абзацами вторым - восьмым настоящего пункта, в представленном налогоплательщиком в электронной форме реестре перевозочных документов, предусмотренном абзацем третьим пункта 5 настоящей статьи, налоговый орган вправе истребовать у налогоплательщика документы, подтверждающие сведения, по которым выявлены несоответствия.</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случае истребования налоговым органом документов, сведения из которых включены в реестры, предусмотренные настоящим пунктом, копии указанных документов представляются налогоплательщиком в течение 20 календарных дней с даты получения соответствующего требования налогового органа. Представленные документы должны соответствовать требованиям, предусмотренным настоящей статьей.</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В случае, если по требованию налогового органа налогоплательщиком не представлены указанные в настоящей статье документы, сведения из </w:t>
      </w:r>
      <w:r>
        <w:rPr>
          <w:rFonts w:ascii="Arial" w:hAnsi="Arial" w:cs="Arial"/>
          <w:color w:val="000000"/>
          <w:sz w:val="27"/>
          <w:szCs w:val="27"/>
        </w:rPr>
        <w:lastRenderedPageBreak/>
        <w:t>которых включены в реестры, предусмотренные настоящим пунктом, обоснованность применения налоговой ставки 0 процентов в соответствующей части считается неподтвержденной.</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16. Перечень сведений из документов (в том числе об отметках и о другой информации, проставленных (внесенных) российскими таможенными органами на этих документах в соответствии с таможенным законодательством Таможенного союза), представляемых в налоговый орган в соответствии с настоящей статьей, которые указываются в предусмотренных абзацами вторым - седьмым пункта 15 настоящей статьи реестрах, формы и порядок заполнения реестров, предусмотренных пунктом 15 настоящей статьи, а также форматы и порядок представления в электронной форме этих реестров утверждаются федеральным органом исполнительной власти, уполномоченным по контролю и надзору в области налогов и сборов.</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состав сведений, которые указываются в реестрах, предусмотренных настоящим пунктом, включается информация о размере налоговой базы, к которой налогоплательщиком применяется налоговая ставка 0 процентов.</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17. В целях проверки налоговыми органами обоснованности применения налоговой ставки 0 процентов и налоговых вычетов, в том числе по ввезенным товарам, федеральный орган исполнительной власти, уполномоченный в области таможенного дела, передает в федеральный орган исполнительной власти, уполномоченный по контролю и надзору в области налогов и сборов, сведения в электронной форме.</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18. Перечень сведений, форматы и порядок их передачи в электронной форме федеральным органом исполнительной власти, уполномоченным в области таможенного дела, в федеральный орган исполнительной власти, уполномоченный по контролю и надзору в области налогов и сборов, в целях проверки налоговыми органами обоснованности применения налоговой ставки 0 процентов и налоговых вычетов, в том числе по ввезенным товарам, утверждаются совместно федеральным органом исполнительной власти, уполномоченным по контролю и надзору в области налогов и сборов, и федеральным органом исполнительной власти, уполномоченным в области таможенного дела.</w:t>
      </w:r>
    </w:p>
    <w:p w:rsidR="00624E11" w:rsidRDefault="00624E11" w:rsidP="00624E1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19. Контракты (договоры), представление которых в налоговые органы предусмотрено настоящей статьей, могут быть представлены в виде составленного в письменной форме одного документа, подписанного сторонами, либо документов, свидетельствующих о достижении согласия по всем существенным условиям сделки и содержащих необходимую </w:t>
      </w:r>
      <w:r>
        <w:rPr>
          <w:rFonts w:ascii="Arial" w:hAnsi="Arial" w:cs="Arial"/>
          <w:color w:val="000000"/>
          <w:sz w:val="27"/>
          <w:szCs w:val="27"/>
        </w:rPr>
        <w:lastRenderedPageBreak/>
        <w:t>информацию о предмете, участниках и условиях сделки, в том числе о цене и сроках ее исполнения.</w:t>
      </w:r>
    </w:p>
    <w:p w:rsidR="003936A4" w:rsidRPr="00624E11" w:rsidRDefault="00624E11" w:rsidP="00624E11"/>
    <w:sectPr w:rsidR="003936A4" w:rsidRPr="00624E11" w:rsidSect="00DB05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D755BB"/>
    <w:rsid w:val="0014727D"/>
    <w:rsid w:val="003315F7"/>
    <w:rsid w:val="0052155C"/>
    <w:rsid w:val="00624E11"/>
    <w:rsid w:val="00BD6B7A"/>
    <w:rsid w:val="00D755BB"/>
    <w:rsid w:val="00DB0594"/>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94"/>
  </w:style>
  <w:style w:type="paragraph" w:styleId="2">
    <w:name w:val="heading 2"/>
    <w:basedOn w:val="a"/>
    <w:link w:val="20"/>
    <w:uiPriority w:val="9"/>
    <w:qFormat/>
    <w:rsid w:val="00D755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55B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755BB"/>
    <w:rPr>
      <w:color w:val="0000FF"/>
      <w:u w:val="single"/>
    </w:rPr>
  </w:style>
  <w:style w:type="character" w:customStyle="1" w:styleId="apple-converted-space">
    <w:name w:val="apple-converted-space"/>
    <w:basedOn w:val="a0"/>
    <w:rsid w:val="00D755BB"/>
  </w:style>
  <w:style w:type="paragraph" w:styleId="a4">
    <w:name w:val="Normal (Web)"/>
    <w:basedOn w:val="a"/>
    <w:uiPriority w:val="99"/>
    <w:semiHidden/>
    <w:unhideWhenUsed/>
    <w:rsid w:val="00D755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0367747">
      <w:bodyDiv w:val="1"/>
      <w:marLeft w:val="0"/>
      <w:marRight w:val="0"/>
      <w:marTop w:val="0"/>
      <w:marBottom w:val="0"/>
      <w:divBdr>
        <w:top w:val="none" w:sz="0" w:space="0" w:color="auto"/>
        <w:left w:val="none" w:sz="0" w:space="0" w:color="auto"/>
        <w:bottom w:val="none" w:sz="0" w:space="0" w:color="auto"/>
        <w:right w:val="none" w:sz="0" w:space="0" w:color="auto"/>
      </w:divBdr>
      <w:divsChild>
        <w:div w:id="1072973118">
          <w:marLeft w:val="0"/>
          <w:marRight w:val="0"/>
          <w:marTop w:val="0"/>
          <w:marBottom w:val="0"/>
          <w:divBdr>
            <w:top w:val="none" w:sz="0" w:space="0" w:color="auto"/>
            <w:left w:val="none" w:sz="0" w:space="0" w:color="auto"/>
            <w:bottom w:val="none" w:sz="0" w:space="0" w:color="auto"/>
            <w:right w:val="none" w:sz="0" w:space="0" w:color="auto"/>
          </w:divBdr>
        </w:div>
        <w:div w:id="2104111014">
          <w:marLeft w:val="0"/>
          <w:marRight w:val="0"/>
          <w:marTop w:val="0"/>
          <w:marBottom w:val="0"/>
          <w:divBdr>
            <w:top w:val="none" w:sz="0" w:space="0" w:color="auto"/>
            <w:left w:val="none" w:sz="0" w:space="0" w:color="auto"/>
            <w:bottom w:val="none" w:sz="0" w:space="0" w:color="auto"/>
            <w:right w:val="none" w:sz="0" w:space="0" w:color="auto"/>
          </w:divBdr>
        </w:div>
      </w:divsChild>
    </w:div>
    <w:div w:id="1212116572">
      <w:bodyDiv w:val="1"/>
      <w:marLeft w:val="0"/>
      <w:marRight w:val="0"/>
      <w:marTop w:val="0"/>
      <w:marBottom w:val="0"/>
      <w:divBdr>
        <w:top w:val="none" w:sz="0" w:space="0" w:color="auto"/>
        <w:left w:val="none" w:sz="0" w:space="0" w:color="auto"/>
        <w:bottom w:val="none" w:sz="0" w:space="0" w:color="auto"/>
        <w:right w:val="none" w:sz="0" w:space="0" w:color="auto"/>
      </w:divBdr>
      <w:divsChild>
        <w:div w:id="1611083408">
          <w:marLeft w:val="0"/>
          <w:marRight w:val="0"/>
          <w:marTop w:val="0"/>
          <w:marBottom w:val="0"/>
          <w:divBdr>
            <w:top w:val="none" w:sz="0" w:space="0" w:color="auto"/>
            <w:left w:val="none" w:sz="0" w:space="0" w:color="auto"/>
            <w:bottom w:val="none" w:sz="0" w:space="0" w:color="auto"/>
            <w:right w:val="none" w:sz="0" w:space="0" w:color="auto"/>
          </w:divBdr>
        </w:div>
        <w:div w:id="1334576370">
          <w:marLeft w:val="0"/>
          <w:marRight w:val="0"/>
          <w:marTop w:val="0"/>
          <w:marBottom w:val="0"/>
          <w:divBdr>
            <w:top w:val="none" w:sz="0" w:space="0" w:color="auto"/>
            <w:left w:val="none" w:sz="0" w:space="0" w:color="auto"/>
            <w:bottom w:val="none" w:sz="0" w:space="0" w:color="auto"/>
            <w:right w:val="none" w:sz="0" w:space="0" w:color="auto"/>
          </w:divBdr>
        </w:div>
      </w:divsChild>
    </w:div>
    <w:div w:id="1508208061">
      <w:bodyDiv w:val="1"/>
      <w:marLeft w:val="0"/>
      <w:marRight w:val="0"/>
      <w:marTop w:val="0"/>
      <w:marBottom w:val="0"/>
      <w:divBdr>
        <w:top w:val="none" w:sz="0" w:space="0" w:color="auto"/>
        <w:left w:val="none" w:sz="0" w:space="0" w:color="auto"/>
        <w:bottom w:val="none" w:sz="0" w:space="0" w:color="auto"/>
        <w:right w:val="none" w:sz="0" w:space="0" w:color="auto"/>
      </w:divBdr>
      <w:divsChild>
        <w:div w:id="936987967">
          <w:marLeft w:val="0"/>
          <w:marRight w:val="0"/>
          <w:marTop w:val="0"/>
          <w:marBottom w:val="0"/>
          <w:divBdr>
            <w:top w:val="none" w:sz="0" w:space="0" w:color="auto"/>
            <w:left w:val="none" w:sz="0" w:space="0" w:color="auto"/>
            <w:bottom w:val="none" w:sz="0" w:space="0" w:color="auto"/>
            <w:right w:val="none" w:sz="0" w:space="0" w:color="auto"/>
          </w:divBdr>
        </w:div>
        <w:div w:id="44874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165/" TargetMode="External"/><Relationship Id="rId5" Type="http://schemas.openxmlformats.org/officeDocument/2006/relationships/hyperlink" Target="http://www.zakonrf.info/nk/gl21/"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9253</Words>
  <Characters>52744</Characters>
  <Application>Microsoft Office Word</Application>
  <DocSecurity>0</DocSecurity>
  <Lines>439</Lines>
  <Paragraphs>123</Paragraphs>
  <ScaleCrop>false</ScaleCrop>
  <Company>Melkosoft</Company>
  <LinksUpToDate>false</LinksUpToDate>
  <CharactersWithSpaces>61874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2017-03-17T17:02:00Z</dcterms:created>
  <dcterms:modified xsi:type="dcterms:W3CDTF">2017-03-17T17:35:00Z</dcterms:modified>
</cp:coreProperties>
</file>