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4" w:rsidRDefault="003513D4" w:rsidP="003513D4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309.2. Регулирование трудовых отношений и иных непосредственно связанных с ними отношений у работодателя - субъекта малого предпринимательства</w:t>
      </w:r>
      <w:bookmarkEnd w:id="0"/>
      <w:r>
        <w:rPr>
          <w:sz w:val="20"/>
          <w:szCs w:val="20"/>
        </w:rPr>
        <w:t xml:space="preserve">, который отнесен к </w:t>
      </w:r>
      <w:proofErr w:type="spellStart"/>
      <w:r>
        <w:rPr>
          <w:sz w:val="20"/>
          <w:szCs w:val="20"/>
        </w:rPr>
        <w:t>микропредприятиям</w:t>
      </w:r>
      <w:proofErr w:type="spellEnd"/>
      <w:r>
        <w:rPr>
          <w:sz w:val="20"/>
          <w:szCs w:val="20"/>
        </w:rPr>
        <w:t>, локальными нормативными актами, содержащими нормы трудового права, и трудовыми договорами</w:t>
      </w:r>
    </w:p>
    <w:p w:rsidR="003513D4" w:rsidRDefault="003513D4" w:rsidP="003513D4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Особенности регулирования труда лиц, работающих у работодателей - субъектов малого предпринимательства, которые отнесены к микропредприятия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48.1]</w:t>
        </w:r>
      </w:hyperlink>
      <w:r>
        <w:rPr>
          <w:rStyle w:val="apple-converted-space"/>
        </w:rPr>
        <w:t> </w:t>
      </w:r>
      <w:hyperlink r:id="rId6" w:tooltip="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микропредприятиям, локальными нормативными актами, содержащими нормы трудового права, и трудовыми договора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309.2]</w:t>
        </w:r>
      </w:hyperlink>
    </w:p>
    <w:p w:rsidR="003513D4" w:rsidRDefault="003513D4" w:rsidP="003513D4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Работодатель - субъект малого предпринимательства, который отнесен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4146A9" w:rsidRPr="003513D4" w:rsidRDefault="004146A9" w:rsidP="003513D4"/>
    <w:sectPr w:rsidR="004146A9" w:rsidRPr="0035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5"/>
    <w:rsid w:val="000B23BE"/>
    <w:rsid w:val="003513D4"/>
    <w:rsid w:val="004146A9"/>
    <w:rsid w:val="009303F4"/>
    <w:rsid w:val="00C55D38"/>
    <w:rsid w:val="00D65ED5"/>
    <w:rsid w:val="00E1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9976-2132-4809-8E97-D037617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3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3F4"/>
  </w:style>
  <w:style w:type="paragraph" w:styleId="a4">
    <w:name w:val="Normal (Web)"/>
    <w:basedOn w:val="a"/>
    <w:uiPriority w:val="99"/>
    <w:semiHidden/>
    <w:unhideWhenUsed/>
    <w:rsid w:val="009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309.2/" TargetMode="External"/><Relationship Id="rId5" Type="http://schemas.openxmlformats.org/officeDocument/2006/relationships/hyperlink" Target="http://www.zakonrf.info/tk/gl48.1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2017-03-24T07:38:00Z</dcterms:created>
  <dcterms:modified xsi:type="dcterms:W3CDTF">2017-03-24T09:02:00Z</dcterms:modified>
</cp:coreProperties>
</file>