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2BD" w:rsidRDefault="002C32BD" w:rsidP="002C32BD">
      <w:pPr>
        <w:pStyle w:val="2"/>
        <w:rPr>
          <w:sz w:val="20"/>
          <w:szCs w:val="20"/>
        </w:rPr>
      </w:pPr>
      <w:bookmarkStart w:id="0" w:name="_GoBack"/>
      <w:r>
        <w:rPr>
          <w:sz w:val="20"/>
          <w:szCs w:val="20"/>
        </w:rPr>
        <w:t>Статья 395. Ответственность за неисполнение денежного обязательства</w:t>
      </w:r>
    </w:p>
    <w:bookmarkEnd w:id="0"/>
    <w:p w:rsidR="002C32BD" w:rsidRDefault="002C32BD" w:rsidP="002C32BD">
      <w:pPr>
        <w:rPr>
          <w:sz w:val="24"/>
          <w:szCs w:val="24"/>
        </w:rPr>
      </w:pPr>
      <w:r>
        <w:fldChar w:fldCharType="begin"/>
      </w:r>
      <w:r>
        <w:instrText xml:space="preserve"> HYPERLINK "http://www.zakonrf.info/gk/" \o "Гражданский кодекс РФ" </w:instrText>
      </w:r>
      <w:r>
        <w:fldChar w:fldCharType="separate"/>
      </w:r>
      <w:r>
        <w:rPr>
          <w:rStyle w:val="a3"/>
          <w:b/>
          <w:bCs/>
          <w:color w:val="707070"/>
          <w:sz w:val="20"/>
          <w:szCs w:val="20"/>
          <w:u w:val="none"/>
        </w:rPr>
        <w:t>[Гражданский кодекс РФ]</w:t>
      </w:r>
      <w:r>
        <w:fldChar w:fldCharType="end"/>
      </w:r>
      <w:r>
        <w:rPr>
          <w:rStyle w:val="apple-converted-space"/>
        </w:rPr>
        <w:t> </w:t>
      </w:r>
      <w:hyperlink r:id="rId4" w:tooltip="Ответственность за нарушение обязательств" w:history="1">
        <w:r>
          <w:rPr>
            <w:rStyle w:val="a3"/>
            <w:b/>
            <w:bCs/>
            <w:color w:val="707070"/>
            <w:sz w:val="20"/>
            <w:szCs w:val="20"/>
            <w:u w:val="none"/>
          </w:rPr>
          <w:t>[Глава 25]</w:t>
        </w:r>
      </w:hyperlink>
      <w:r>
        <w:rPr>
          <w:rStyle w:val="apple-converted-space"/>
        </w:rPr>
        <w:t> </w:t>
      </w:r>
      <w:hyperlink r:id="rId5" w:tooltip="Ответственность за неисполнение денежного обязательства" w:history="1">
        <w:r>
          <w:rPr>
            <w:rStyle w:val="a3"/>
            <w:b/>
            <w:bCs/>
            <w:color w:val="707070"/>
            <w:sz w:val="20"/>
            <w:szCs w:val="20"/>
            <w:u w:val="none"/>
          </w:rPr>
          <w:t>[Статья 395]</w:t>
        </w:r>
      </w:hyperlink>
    </w:p>
    <w:p w:rsidR="002C32BD" w:rsidRDefault="002C32BD" w:rsidP="002C32BD">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2C32BD" w:rsidRDefault="002C32BD" w:rsidP="002C32BD">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Если убытки, причиненные кредитору неправомерным пользованием его денежными средствами, превышают сумму процентов, причитающуюся ему на основании пункта 1 настоящей статьи, он вправе требовать от должника возмещения убытков в части, превышающей эту сумму.</w:t>
      </w:r>
    </w:p>
    <w:p w:rsidR="002C32BD" w:rsidRDefault="002C32BD" w:rsidP="002C32BD">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2C32BD" w:rsidRDefault="002C32BD" w:rsidP="002C32BD">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2C32BD" w:rsidRDefault="002C32BD" w:rsidP="002C32BD">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2C32BD" w:rsidRDefault="002C32BD" w:rsidP="002C32BD">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пункте 1 настоящей статьи.</w:t>
      </w:r>
    </w:p>
    <w:p w:rsidR="0008736A" w:rsidRPr="002C32BD" w:rsidRDefault="0008736A" w:rsidP="002C32BD"/>
    <w:sectPr w:rsidR="0008736A" w:rsidRPr="002C32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D3"/>
    <w:rsid w:val="0008736A"/>
    <w:rsid w:val="00112E96"/>
    <w:rsid w:val="001A1B8F"/>
    <w:rsid w:val="002C32BD"/>
    <w:rsid w:val="00614454"/>
    <w:rsid w:val="00775C28"/>
    <w:rsid w:val="00780150"/>
    <w:rsid w:val="00DE5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85AB2-4B48-41CD-8CB1-41D326C0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A1B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1B8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A1B8F"/>
    <w:rPr>
      <w:color w:val="0000FF"/>
      <w:u w:val="single"/>
    </w:rPr>
  </w:style>
  <w:style w:type="character" w:customStyle="1" w:styleId="apple-converted-space">
    <w:name w:val="apple-converted-space"/>
    <w:basedOn w:val="a0"/>
    <w:rsid w:val="001A1B8F"/>
  </w:style>
  <w:style w:type="paragraph" w:styleId="a4">
    <w:name w:val="Normal (Web)"/>
    <w:basedOn w:val="a"/>
    <w:uiPriority w:val="99"/>
    <w:semiHidden/>
    <w:unhideWhenUsed/>
    <w:rsid w:val="001A1B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20394">
      <w:bodyDiv w:val="1"/>
      <w:marLeft w:val="0"/>
      <w:marRight w:val="0"/>
      <w:marTop w:val="0"/>
      <w:marBottom w:val="0"/>
      <w:divBdr>
        <w:top w:val="none" w:sz="0" w:space="0" w:color="auto"/>
        <w:left w:val="none" w:sz="0" w:space="0" w:color="auto"/>
        <w:bottom w:val="none" w:sz="0" w:space="0" w:color="auto"/>
        <w:right w:val="none" w:sz="0" w:space="0" w:color="auto"/>
      </w:divBdr>
      <w:divsChild>
        <w:div w:id="698775326">
          <w:marLeft w:val="0"/>
          <w:marRight w:val="0"/>
          <w:marTop w:val="0"/>
          <w:marBottom w:val="0"/>
          <w:divBdr>
            <w:top w:val="none" w:sz="0" w:space="0" w:color="auto"/>
            <w:left w:val="none" w:sz="0" w:space="0" w:color="auto"/>
            <w:bottom w:val="none" w:sz="0" w:space="0" w:color="auto"/>
            <w:right w:val="none" w:sz="0" w:space="0" w:color="auto"/>
          </w:divBdr>
        </w:div>
        <w:div w:id="1748335241">
          <w:marLeft w:val="0"/>
          <w:marRight w:val="0"/>
          <w:marTop w:val="0"/>
          <w:marBottom w:val="0"/>
          <w:divBdr>
            <w:top w:val="none" w:sz="0" w:space="0" w:color="auto"/>
            <w:left w:val="none" w:sz="0" w:space="0" w:color="auto"/>
            <w:bottom w:val="none" w:sz="0" w:space="0" w:color="auto"/>
            <w:right w:val="none" w:sz="0" w:space="0" w:color="auto"/>
          </w:divBdr>
        </w:div>
      </w:divsChild>
    </w:div>
    <w:div w:id="755055009">
      <w:bodyDiv w:val="1"/>
      <w:marLeft w:val="0"/>
      <w:marRight w:val="0"/>
      <w:marTop w:val="0"/>
      <w:marBottom w:val="0"/>
      <w:divBdr>
        <w:top w:val="none" w:sz="0" w:space="0" w:color="auto"/>
        <w:left w:val="none" w:sz="0" w:space="0" w:color="auto"/>
        <w:bottom w:val="none" w:sz="0" w:space="0" w:color="auto"/>
        <w:right w:val="none" w:sz="0" w:space="0" w:color="auto"/>
      </w:divBdr>
      <w:divsChild>
        <w:div w:id="1895701138">
          <w:marLeft w:val="0"/>
          <w:marRight w:val="0"/>
          <w:marTop w:val="0"/>
          <w:marBottom w:val="0"/>
          <w:divBdr>
            <w:top w:val="none" w:sz="0" w:space="0" w:color="auto"/>
            <w:left w:val="none" w:sz="0" w:space="0" w:color="auto"/>
            <w:bottom w:val="none" w:sz="0" w:space="0" w:color="auto"/>
            <w:right w:val="none" w:sz="0" w:space="0" w:color="auto"/>
          </w:divBdr>
        </w:div>
        <w:div w:id="1389838001">
          <w:marLeft w:val="0"/>
          <w:marRight w:val="0"/>
          <w:marTop w:val="0"/>
          <w:marBottom w:val="0"/>
          <w:divBdr>
            <w:top w:val="none" w:sz="0" w:space="0" w:color="auto"/>
            <w:left w:val="none" w:sz="0" w:space="0" w:color="auto"/>
            <w:bottom w:val="none" w:sz="0" w:space="0" w:color="auto"/>
            <w:right w:val="none" w:sz="0" w:space="0" w:color="auto"/>
          </w:divBdr>
        </w:div>
      </w:divsChild>
    </w:div>
    <w:div w:id="779691180">
      <w:bodyDiv w:val="1"/>
      <w:marLeft w:val="0"/>
      <w:marRight w:val="0"/>
      <w:marTop w:val="0"/>
      <w:marBottom w:val="0"/>
      <w:divBdr>
        <w:top w:val="none" w:sz="0" w:space="0" w:color="auto"/>
        <w:left w:val="none" w:sz="0" w:space="0" w:color="auto"/>
        <w:bottom w:val="none" w:sz="0" w:space="0" w:color="auto"/>
        <w:right w:val="none" w:sz="0" w:space="0" w:color="auto"/>
      </w:divBdr>
      <w:divsChild>
        <w:div w:id="821578697">
          <w:marLeft w:val="0"/>
          <w:marRight w:val="0"/>
          <w:marTop w:val="0"/>
          <w:marBottom w:val="0"/>
          <w:divBdr>
            <w:top w:val="none" w:sz="0" w:space="0" w:color="auto"/>
            <w:left w:val="none" w:sz="0" w:space="0" w:color="auto"/>
            <w:bottom w:val="none" w:sz="0" w:space="0" w:color="auto"/>
            <w:right w:val="none" w:sz="0" w:space="0" w:color="auto"/>
          </w:divBdr>
        </w:div>
        <w:div w:id="1977099831">
          <w:marLeft w:val="0"/>
          <w:marRight w:val="0"/>
          <w:marTop w:val="0"/>
          <w:marBottom w:val="0"/>
          <w:divBdr>
            <w:top w:val="none" w:sz="0" w:space="0" w:color="auto"/>
            <w:left w:val="none" w:sz="0" w:space="0" w:color="auto"/>
            <w:bottom w:val="none" w:sz="0" w:space="0" w:color="auto"/>
            <w:right w:val="none" w:sz="0" w:space="0" w:color="auto"/>
          </w:divBdr>
        </w:div>
      </w:divsChild>
    </w:div>
    <w:div w:id="1526674867">
      <w:bodyDiv w:val="1"/>
      <w:marLeft w:val="0"/>
      <w:marRight w:val="0"/>
      <w:marTop w:val="0"/>
      <w:marBottom w:val="0"/>
      <w:divBdr>
        <w:top w:val="none" w:sz="0" w:space="0" w:color="auto"/>
        <w:left w:val="none" w:sz="0" w:space="0" w:color="auto"/>
        <w:bottom w:val="none" w:sz="0" w:space="0" w:color="auto"/>
        <w:right w:val="none" w:sz="0" w:space="0" w:color="auto"/>
      </w:divBdr>
      <w:divsChild>
        <w:div w:id="57168944">
          <w:marLeft w:val="0"/>
          <w:marRight w:val="0"/>
          <w:marTop w:val="0"/>
          <w:marBottom w:val="0"/>
          <w:divBdr>
            <w:top w:val="none" w:sz="0" w:space="0" w:color="auto"/>
            <w:left w:val="none" w:sz="0" w:space="0" w:color="auto"/>
            <w:bottom w:val="none" w:sz="0" w:space="0" w:color="auto"/>
            <w:right w:val="none" w:sz="0" w:space="0" w:color="auto"/>
          </w:divBdr>
        </w:div>
        <w:div w:id="1272664549">
          <w:marLeft w:val="0"/>
          <w:marRight w:val="0"/>
          <w:marTop w:val="0"/>
          <w:marBottom w:val="0"/>
          <w:divBdr>
            <w:top w:val="none" w:sz="0" w:space="0" w:color="auto"/>
            <w:left w:val="none" w:sz="0" w:space="0" w:color="auto"/>
            <w:bottom w:val="none" w:sz="0" w:space="0" w:color="auto"/>
            <w:right w:val="none" w:sz="0" w:space="0" w:color="auto"/>
          </w:divBdr>
        </w:div>
      </w:divsChild>
    </w:div>
    <w:div w:id="1674139269">
      <w:bodyDiv w:val="1"/>
      <w:marLeft w:val="0"/>
      <w:marRight w:val="0"/>
      <w:marTop w:val="0"/>
      <w:marBottom w:val="0"/>
      <w:divBdr>
        <w:top w:val="none" w:sz="0" w:space="0" w:color="auto"/>
        <w:left w:val="none" w:sz="0" w:space="0" w:color="auto"/>
        <w:bottom w:val="none" w:sz="0" w:space="0" w:color="auto"/>
        <w:right w:val="none" w:sz="0" w:space="0" w:color="auto"/>
      </w:divBdr>
      <w:divsChild>
        <w:div w:id="826942977">
          <w:marLeft w:val="0"/>
          <w:marRight w:val="0"/>
          <w:marTop w:val="0"/>
          <w:marBottom w:val="0"/>
          <w:divBdr>
            <w:top w:val="none" w:sz="0" w:space="0" w:color="auto"/>
            <w:left w:val="none" w:sz="0" w:space="0" w:color="auto"/>
            <w:bottom w:val="none" w:sz="0" w:space="0" w:color="auto"/>
            <w:right w:val="none" w:sz="0" w:space="0" w:color="auto"/>
          </w:divBdr>
        </w:div>
        <w:div w:id="227114752">
          <w:marLeft w:val="0"/>
          <w:marRight w:val="0"/>
          <w:marTop w:val="0"/>
          <w:marBottom w:val="0"/>
          <w:divBdr>
            <w:top w:val="none" w:sz="0" w:space="0" w:color="auto"/>
            <w:left w:val="none" w:sz="0" w:space="0" w:color="auto"/>
            <w:bottom w:val="none" w:sz="0" w:space="0" w:color="auto"/>
            <w:right w:val="none" w:sz="0" w:space="0" w:color="auto"/>
          </w:divBdr>
        </w:div>
      </w:divsChild>
    </w:div>
    <w:div w:id="1811971686">
      <w:bodyDiv w:val="1"/>
      <w:marLeft w:val="0"/>
      <w:marRight w:val="0"/>
      <w:marTop w:val="0"/>
      <w:marBottom w:val="0"/>
      <w:divBdr>
        <w:top w:val="none" w:sz="0" w:space="0" w:color="auto"/>
        <w:left w:val="none" w:sz="0" w:space="0" w:color="auto"/>
        <w:bottom w:val="none" w:sz="0" w:space="0" w:color="auto"/>
        <w:right w:val="none" w:sz="0" w:space="0" w:color="auto"/>
      </w:divBdr>
      <w:divsChild>
        <w:div w:id="892423496">
          <w:marLeft w:val="0"/>
          <w:marRight w:val="0"/>
          <w:marTop w:val="0"/>
          <w:marBottom w:val="0"/>
          <w:divBdr>
            <w:top w:val="none" w:sz="0" w:space="0" w:color="auto"/>
            <w:left w:val="none" w:sz="0" w:space="0" w:color="auto"/>
            <w:bottom w:val="none" w:sz="0" w:space="0" w:color="auto"/>
            <w:right w:val="none" w:sz="0" w:space="0" w:color="auto"/>
          </w:divBdr>
        </w:div>
        <w:div w:id="1656644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onrf.info/gk/395/" TargetMode="External"/><Relationship Id="rId4" Type="http://schemas.openxmlformats.org/officeDocument/2006/relationships/hyperlink" Target="http://www.zakonrf.info/gk/gl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1716</Characters>
  <Application>Microsoft Office Word</Application>
  <DocSecurity>0</DocSecurity>
  <Lines>14</Lines>
  <Paragraphs>4</Paragraphs>
  <ScaleCrop>false</ScaleCrop>
  <Company>SPecialiST RePack</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2017-03-30T18:30:00Z</dcterms:created>
  <dcterms:modified xsi:type="dcterms:W3CDTF">2017-03-30T19:53:00Z</dcterms:modified>
</cp:coreProperties>
</file>