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24" w:rsidRDefault="00237724">
      <w:pPr>
        <w:pStyle w:val="ConsPlusNormal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37724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СТАТИСТИЧЕСКОЕ НАБЛЮДЕНИЕ</w:t>
            </w:r>
          </w:p>
        </w:tc>
      </w:tr>
    </w:tbl>
    <w:p w:rsidR="00237724" w:rsidRDefault="00237724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3772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проводится во исполнение </w:t>
            </w:r>
            <w:r>
              <w:rPr>
                <w:color w:val="000000"/>
                <w:sz w:val="22"/>
                <w:szCs w:val="22"/>
              </w:rPr>
              <w:t>п.п. "а"</w:t>
            </w:r>
            <w:r>
              <w:rPr>
                <w:color w:val="000000"/>
                <w:sz w:val="22"/>
                <w:szCs w:val="22"/>
              </w:rPr>
              <w:t xml:space="preserve"> п. 1 </w:t>
            </w:r>
            <w:r>
              <w:rPr>
                <w:sz w:val="22"/>
                <w:szCs w:val="22"/>
              </w:rPr>
              <w:t>распоряжения Правительства Российской Федерации</w:t>
            </w:r>
          </w:p>
          <w:p w:rsidR="00237724" w:rsidRDefault="00701B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 февраля 2009 года N 201-р</w:t>
            </w:r>
          </w:p>
        </w:tc>
      </w:tr>
    </w:tbl>
    <w:p w:rsidR="00237724" w:rsidRDefault="00237724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37724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КОНФИДЕНЦИАЛЬНОСТЬ ГАРАНТИРУЕТСЯ ПОЛУЧАТЕЛЕМ ИНФОРМАЦИИ</w:t>
            </w:r>
          </w:p>
        </w:tc>
      </w:tr>
    </w:tbl>
    <w:p w:rsidR="00237724" w:rsidRDefault="00237724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37724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 xml:space="preserve">Нарушение порядка представления статистической информации, а равно представление недостоверной статистической </w:t>
            </w:r>
            <w:r>
              <w:rPr>
                <w:sz w:val="22"/>
                <w:szCs w:val="22"/>
              </w:rPr>
              <w:t xml:space="preserve">информации влечет ответственность, установленную </w:t>
            </w:r>
            <w:r>
              <w:rPr>
                <w:color w:val="000000"/>
                <w:sz w:val="22"/>
                <w:szCs w:val="22"/>
              </w:rPr>
              <w:t>статьей 13.19</w:t>
            </w:r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 от 30.12.2001 N 195-ФЗ, а также  </w:t>
            </w:r>
            <w:r>
              <w:rPr>
                <w:color w:val="000000"/>
                <w:sz w:val="22"/>
                <w:szCs w:val="22"/>
              </w:rPr>
              <w:t>Закона Ро</w:t>
            </w:r>
            <w:r>
              <w:rPr>
                <w:sz w:val="22"/>
                <w:szCs w:val="22"/>
              </w:rPr>
              <w:t>ссийской Федерации от 13.05.92 N 2761-1 "Об ответственности за нарушение порядка предс</w:t>
            </w:r>
            <w:r>
              <w:rPr>
                <w:sz w:val="22"/>
                <w:szCs w:val="22"/>
              </w:rPr>
              <w:t>тавления государственной статистической отчетности"</w:t>
            </w:r>
          </w:p>
        </w:tc>
      </w:tr>
    </w:tbl>
    <w:p w:rsidR="00237724" w:rsidRDefault="00237724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37724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 ПРЕДОСТАВЛЕНИЕ В ЭЛЕКТРОННОМ ВИДЕ</w:t>
            </w:r>
          </w:p>
        </w:tc>
      </w:tr>
    </w:tbl>
    <w:p w:rsidR="00237724" w:rsidRDefault="00237724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37724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РАСХОДАХ НА ПРОИЗВОДСТВО И ПРОДАЖУ ПРОДУКЦИИ (ТОВАРОВ, РАБОТ И УСЛУГ) И РЕЗУЛЬТАТАХ ДЕЯТЕЛЬНОСТИ МАЛОГО ПРЕДПРИЯТИЯ</w:t>
            </w:r>
          </w:p>
          <w:p w:rsidR="00237724" w:rsidRDefault="00701B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2016 год</w:t>
            </w:r>
          </w:p>
        </w:tc>
      </w:tr>
    </w:tbl>
    <w:p w:rsidR="00237724" w:rsidRDefault="00237724">
      <w:pPr>
        <w:pStyle w:val="ConsPlusNormal"/>
        <w:jc w:val="both"/>
      </w:pP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268"/>
        <w:gridCol w:w="202"/>
        <w:gridCol w:w="2891"/>
      </w:tblGrid>
      <w:tr w:rsidR="00237724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202" w:type="dxa"/>
            <w:tcBorders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237724">
            <w:pPr>
              <w:pStyle w:val="ConsPlusNormal"/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Форма N ТЗВ-МП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</w:pPr>
            <w:r>
              <w:t>юридические лица, являющиеся малыми предприятиями:</w:t>
            </w:r>
          </w:p>
          <w:p w:rsidR="00237724" w:rsidRDefault="00701BB7">
            <w:pPr>
              <w:pStyle w:val="ConsPlusNormal"/>
              <w:ind w:left="284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1 апреля 2017 года</w:t>
            </w:r>
          </w:p>
        </w:tc>
        <w:tc>
          <w:tcPr>
            <w:tcW w:w="202" w:type="dxa"/>
            <w:tcBorders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237724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rPr>
                <w:color w:val="000000"/>
              </w:rPr>
              <w:t>Приказ</w:t>
            </w:r>
            <w:r>
              <w:t xml:space="preserve"> Росстата:</w:t>
            </w:r>
          </w:p>
          <w:p w:rsidR="00237724" w:rsidRDefault="00701BB7">
            <w:pPr>
              <w:pStyle w:val="ConsPlusNormal"/>
              <w:jc w:val="center"/>
            </w:pPr>
            <w:r>
              <w:t>Об утверждении формы</w:t>
            </w:r>
          </w:p>
          <w:p w:rsidR="00237724" w:rsidRDefault="00701BB7">
            <w:pPr>
              <w:pStyle w:val="ConsPlusNormal"/>
              <w:jc w:val="center"/>
            </w:pPr>
            <w:r>
              <w:t>от 29.07.2016 N 373</w:t>
            </w:r>
          </w:p>
          <w:p w:rsidR="00237724" w:rsidRDefault="00701BB7">
            <w:pPr>
              <w:pStyle w:val="ConsPlusNormal"/>
              <w:jc w:val="center"/>
            </w:pPr>
            <w:r>
              <w:t>О внесении изменений</w:t>
            </w:r>
          </w:p>
          <w:p w:rsidR="00237724" w:rsidRDefault="00701BB7">
            <w:pPr>
              <w:pStyle w:val="ConsPlusNormal"/>
              <w:jc w:val="center"/>
            </w:pPr>
            <w:r>
              <w:t>(при наличии)</w:t>
            </w:r>
          </w:p>
          <w:p w:rsidR="00237724" w:rsidRDefault="00701BB7">
            <w:pPr>
              <w:pStyle w:val="ConsPlusNormal"/>
              <w:jc w:val="center"/>
            </w:pPr>
            <w:r>
              <w:t>от __________ N ___</w:t>
            </w:r>
          </w:p>
          <w:p w:rsidR="00237724" w:rsidRDefault="00701BB7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23772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237724">
            <w:pPr>
              <w:pStyle w:val="ConsPlusNormal"/>
              <w:jc w:val="both"/>
            </w:pPr>
          </w:p>
        </w:tc>
        <w:tc>
          <w:tcPr>
            <w:tcW w:w="202" w:type="dxa"/>
            <w:tcBorders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23772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Единовременная</w:t>
            </w:r>
          </w:p>
        </w:tc>
      </w:tr>
    </w:tbl>
    <w:p w:rsidR="00237724" w:rsidRDefault="00237724">
      <w:pPr>
        <w:pStyle w:val="ConsPlusNormal"/>
        <w:jc w:val="both"/>
      </w:pP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2402"/>
        <w:gridCol w:w="2402"/>
        <w:gridCol w:w="2403"/>
      </w:tblGrid>
      <w:tr w:rsidR="00237724">
        <w:tblPrEx>
          <w:tblCellMar>
            <w:top w:w="0" w:type="dxa"/>
            <w:bottom w:w="0" w:type="dxa"/>
          </w:tblCellMar>
        </w:tblPrEx>
        <w:tc>
          <w:tcPr>
            <w:tcW w:w="9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shd w:val="clear" w:color="auto" w:fill="FFFF66"/>
            </w:pPr>
            <w:r>
              <w:t>Наименование отчитывающейся организации</w:t>
            </w:r>
            <w:r>
              <w:rPr>
                <w:color w:val="CC00CC"/>
              </w:rPr>
              <w:t xml:space="preserve"> </w:t>
            </w:r>
            <w:r>
              <w:rPr>
                <w:color w:val="0000CC"/>
                <w:sz w:val="22"/>
                <w:szCs w:val="22"/>
              </w:rPr>
              <w:t>Общество с ограниченной ответственностью «Флинт» (ООО  «Флинт»)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9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shd w:val="clear" w:color="auto" w:fill="FFFF66"/>
            </w:pPr>
            <w:r>
              <w:t xml:space="preserve">Почтовый адрес </w:t>
            </w:r>
            <w:r>
              <w:rPr>
                <w:color w:val="0000CC"/>
              </w:rPr>
              <w:t>190013, г. Санкт-Петербург, ул. Можайская, д. 33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 xml:space="preserve">Код формы по </w:t>
            </w:r>
            <w:r>
              <w:rPr>
                <w:color w:val="000000"/>
              </w:rPr>
              <w:t>ОКУД</w:t>
            </w:r>
          </w:p>
        </w:tc>
        <w:tc>
          <w:tcPr>
            <w:tcW w:w="7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Код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237724">
            <w:pPr>
              <w:pStyle w:val="ConsPlusNormal"/>
              <w:jc w:val="both"/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237724">
            <w:pPr>
              <w:pStyle w:val="ConsPlusNormal"/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237724">
            <w:pPr>
              <w:pStyle w:val="ConsPlusNormal"/>
            </w:pP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4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jc w:val="center"/>
            </w:pPr>
            <w:r>
              <w:t>1601313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rmal"/>
              <w:shd w:val="clear" w:color="auto" w:fill="FFFF66"/>
              <w:jc w:val="center"/>
              <w:rPr>
                <w:color w:val="0000CC"/>
              </w:rPr>
            </w:pPr>
            <w:r>
              <w:rPr>
                <w:color w:val="0000CC"/>
              </w:rPr>
              <w:t>12344321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237724">
            <w:pPr>
              <w:pStyle w:val="ConsPlusNormal"/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237724">
            <w:pPr>
              <w:pStyle w:val="ConsPlusNormal"/>
            </w:pPr>
          </w:p>
        </w:tc>
      </w:tr>
    </w:tbl>
    <w:p w:rsidR="00237724" w:rsidRDefault="00237724">
      <w:pPr>
        <w:pStyle w:val="ConsPlusNormal"/>
        <w:jc w:val="both"/>
      </w:pPr>
    </w:p>
    <w:p w:rsidR="00237724" w:rsidRDefault="00701BB7">
      <w:pPr>
        <w:pStyle w:val="ConsPlusNonformat"/>
        <w:jc w:val="both"/>
      </w:pPr>
      <w:r>
        <w:t xml:space="preserve">            </w:t>
      </w:r>
    </w:p>
    <w:p w:rsidR="00237724" w:rsidRDefault="00237724">
      <w:pPr>
        <w:pStyle w:val="ConsPlusNonformat"/>
        <w:jc w:val="both"/>
      </w:pPr>
    </w:p>
    <w:p w:rsidR="00237724" w:rsidRDefault="00701BB7">
      <w:pPr>
        <w:pStyle w:val="ConsPlusNonformat"/>
        <w:jc w:val="center"/>
      </w:pPr>
      <w:r>
        <w:t xml:space="preserve"> </w:t>
      </w:r>
      <w:r>
        <w:rPr>
          <w:b/>
          <w:bCs/>
          <w:sz w:val="22"/>
          <w:szCs w:val="22"/>
        </w:rPr>
        <w:t>Раздел 1. Сведения</w:t>
      </w:r>
      <w:r>
        <w:rPr>
          <w:b/>
          <w:bCs/>
          <w:sz w:val="22"/>
          <w:szCs w:val="22"/>
        </w:rPr>
        <w:t xml:space="preserve"> о выручке от продажи продукции</w:t>
      </w:r>
    </w:p>
    <w:p w:rsidR="00237724" w:rsidRDefault="00701BB7">
      <w:pPr>
        <w:pStyle w:val="ConsPlusNonforma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(товаров, работ, услуг) и их производстве</w:t>
      </w:r>
    </w:p>
    <w:p w:rsidR="00237724" w:rsidRDefault="00237724">
      <w:pPr>
        <w:pStyle w:val="ConsPlusNonformat"/>
        <w:jc w:val="center"/>
      </w:pPr>
    </w:p>
    <w:p w:rsidR="00237724" w:rsidRDefault="00701BB7">
      <w:pPr>
        <w:pStyle w:val="ConsPlusNonformat"/>
        <w:jc w:val="both"/>
      </w:pPr>
      <w:r>
        <w:t xml:space="preserve">                                                 Код по ОКЕИ: тысяча рублей</w:t>
      </w:r>
    </w:p>
    <w:p w:rsidR="00237724" w:rsidRDefault="00701BB7">
      <w:pPr>
        <w:pStyle w:val="ConsPlusNonformat"/>
        <w:jc w:val="both"/>
      </w:pPr>
      <w:r>
        <w:t xml:space="preserve">                                          (с одним десятичным знаком) - </w:t>
      </w:r>
      <w:r>
        <w:rPr>
          <w:color w:val="0000FF"/>
        </w:rPr>
        <w:t>384</w:t>
      </w: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0"/>
        <w:gridCol w:w="1453"/>
        <w:gridCol w:w="1330"/>
      </w:tblGrid>
      <w:tr w:rsidR="00237724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- всего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980,5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237724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23772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продажи продукции (товаров, работ, услуг) собственного производства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600,2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нее: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237724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строительных работ, выполненных другими юридическими и физическими лицами по договорам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субподряда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 научно-технического характера, выполненных другими юридическими и физическими лицами по договорам субподряда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реализации товаров, приобретенных для перепродажи, а также сырья, материалов, комплектующих изделий,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топлива, приобретенных ранее для производства продукции, но проданных на сторону без переработки (обработки)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380,3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сельскохозяйственной продукции, зачисленной в отчетном периоде в основные средства (скот и многолетние насаждения)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кормов, удобрений и прочей продукции для использования при осуществлении сельскохозяйственной деятельности собственными силами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237724">
      <w:pPr>
        <w:pStyle w:val="ConsPlusNormal"/>
        <w:jc w:val="both"/>
      </w:pPr>
    </w:p>
    <w:p w:rsidR="00237724" w:rsidRDefault="00701BB7">
      <w:pPr>
        <w:pStyle w:val="ConsPlusNonformat"/>
        <w:jc w:val="both"/>
      </w:pPr>
      <w:r>
        <w:t xml:space="preserve">          </w:t>
      </w:r>
      <w:r>
        <w:rPr>
          <w:b/>
          <w:bCs/>
          <w:sz w:val="22"/>
          <w:szCs w:val="22"/>
        </w:rPr>
        <w:t xml:space="preserve"> Раздел 2. Расходы на производство и продажу продукции</w:t>
      </w:r>
    </w:p>
    <w:p w:rsidR="00237724" w:rsidRDefault="00701BB7">
      <w:pPr>
        <w:pStyle w:val="ConsPlusNonforma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>(товаров, работ и услуг)</w:t>
      </w:r>
    </w:p>
    <w:p w:rsidR="00237724" w:rsidRDefault="00237724">
      <w:pPr>
        <w:pStyle w:val="ConsPlusNonformat"/>
        <w:jc w:val="both"/>
      </w:pPr>
    </w:p>
    <w:p w:rsidR="00237724" w:rsidRDefault="00701BB7">
      <w:pPr>
        <w:pStyle w:val="ConsPlusNonformat"/>
        <w:jc w:val="both"/>
      </w:pPr>
      <w:r>
        <w:t xml:space="preserve">                                                 Код по ОКЕИ: тысяча рублей</w:t>
      </w:r>
    </w:p>
    <w:p w:rsidR="00237724" w:rsidRDefault="00701BB7">
      <w:pPr>
        <w:pStyle w:val="ConsPlusNonformat"/>
        <w:jc w:val="both"/>
      </w:pPr>
      <w:r>
        <w:t xml:space="preserve">                                          (с одним десятичным знаком) - </w:t>
      </w:r>
      <w:r>
        <w:rPr>
          <w:color w:val="0000FF"/>
        </w:rPr>
        <w:t>384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2"/>
        <w:gridCol w:w="900"/>
        <w:gridCol w:w="1080"/>
      </w:tblGrid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3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товаров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перепродажи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250,5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6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товаров для перепродажи: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23772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23772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120,3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58,2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сырья, материалов, покупных полуфабрикатов и комплектующих изделий для производства и продажи продукции (товаров, работ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153,0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топлива всех видов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2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25,3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237724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23772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моторное топливо, приобретенное через розничную сеть АЗС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25,3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Остатки на складе сырья, материалов, топлива, покупных полуфабрикатов и комплектующих изделий, приобретенных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производства и продажи продукции (товаров, работ и услуг):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23772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23772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12,5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133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128,8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Покупная стоимость сырья, материалов, топлива, покупных полуфабрикатов и комплектующих изделий, приобретенных для производства продукции, 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проданных на сторону без переработки (обработки) (из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строк 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136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электрической энергии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r139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25,3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тепловой энергии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ar142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3,5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воду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ar145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по удалению сточных вод и отходов, улучшению санитарного состояния и аналогичные услуги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r14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Арендная плата - 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ar151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65,0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237724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23772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по договору финансовой аренды (лизинга)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земельные участки и другие обособленные природные объекты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арендуемые помещения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65,0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машины, оборудование и транспортные средства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Par169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оплате работ и услуг сторонних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Par172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30,5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грузов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15,5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него:</w:t>
            </w:r>
          </w:p>
          <w:p w:rsidR="00237724" w:rsidRDefault="00701BB7">
            <w:pPr>
              <w:pStyle w:val="ConsPlusNonforma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15,5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и текущий ремонт жилых и нежилых зданий или сооружений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техническое обслуживание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машин, оборудования и транспортных средств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услуги (кроме ветеринарных)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торговых агентов и брокеров по сбыту продукции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прочие места временного проживания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пассажирский транспорт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него:</w:t>
            </w:r>
          </w:p>
          <w:p w:rsidR="00237724" w:rsidRDefault="00701BB7">
            <w:pPr>
              <w:pStyle w:val="ConsPlusNonforma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 и курьерская связь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2,0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электросвязь (телефонная, включая мобильную, связь, доступ в информационно-телекоммуникационную сеть "Интернет"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3,0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права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бухгалтерского учета и аудита, консультаций по вопросам налогообложения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рекламных организаций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5,7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объявлений в средствах массовой информации (в печати, по радио,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телевидению и в информационно-телекоммуникационной сети "Интернет") напрямую, без участия рекламных организаций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2,2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открытие и ведение банковских счетов, осуществление расчетов по ним,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выдачу и обслуживание кредитных карт, инкассацию денежных средств, векселей, платежных и расчетных документов, кассовое обслуживание и т.п.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2,1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пошлины за оформление документов (регистрацию прав собственности, транспортных средств,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выдаче лицензий и т.д.); таможенные сборы; предоставление информации из государственных реестров (ЕГРЮЛ, ЕГРИП и др.)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оформление служебных заграничных паспортов и консульские сборы; государственная пошлина по делам, рассматриваемым в судах;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предоставляемые на договорной основе государственными аварийно-спасательными формированиями, противопожарной службы и аналогичными организациями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расходы, связанные с производством и продажей продукции (товаров,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и услуг), не перечисленные в </w:t>
            </w:r>
            <w:hyperlink r:id="rId9" w:history="1">
              <w:r>
                <w:t>строках 11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0" w:history="1">
              <w:r>
                <w:t>12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1" w:history="1">
              <w:r>
                <w:t>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2" w:history="1">
              <w:r>
                <w:t>18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3" w:history="1">
              <w:r>
                <w:t>19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4" w:history="1">
              <w:r>
                <w:t>20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5" w:history="1">
              <w:r>
                <w:t>21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6" w:history="1">
              <w:r>
                <w:t>26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7" w:history="1">
              <w:r>
                <w:t>27</w:t>
              </w:r>
            </w:hyperlink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Par253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4,5</w:t>
            </w:r>
          </w:p>
        </w:tc>
      </w:tr>
      <w:tr w:rsidR="00237724">
        <w:tblPrEx>
          <w:tblCellMar>
            <w:top w:w="0" w:type="dxa"/>
            <w:bottom w:w="0" w:type="dxa"/>
          </w:tblCellMar>
        </w:tblPrEx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строки 11 + </w:t>
            </w:r>
            <w:hyperlink r:id="rId18" w:history="1">
              <w:r>
                <w:t>12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hyperlink r:id="rId19" w:history="1">
              <w:r>
                <w:t>14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20" w:history="1">
              <w:r>
                <w:t>15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21" w:history="1">
              <w:r>
                <w:t>16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hyperlink r:id="rId22" w:history="1">
              <w:r>
                <w:t>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hyperlink r:id="rId23" w:history="1">
              <w:r>
                <w:t>18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hyperlink r:id="rId24" w:history="1">
              <w:r>
                <w:t>19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hyperlink r:id="rId25" w:history="1">
              <w:r>
                <w:t>20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hyperlink r:id="rId26" w:history="1">
              <w:r>
                <w:t>21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hyperlink r:id="rId27" w:history="1">
              <w:r>
                <w:t>26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hyperlink r:id="rId28" w:history="1">
              <w:r>
                <w:t>27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hyperlink r:id="rId29" w:history="1">
              <w:r>
                <w:t>53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7724" w:rsidRDefault="00701BB7">
            <w:pPr>
              <w:pStyle w:val="ConsPlusNonformat"/>
              <w:shd w:val="clear" w:color="auto" w:fill="FFFF66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178,3</w:t>
            </w:r>
          </w:p>
        </w:tc>
      </w:tr>
    </w:tbl>
    <w:p w:rsidR="00237724" w:rsidRDefault="00237724">
      <w:pPr>
        <w:pStyle w:val="ConsPlusNormal"/>
        <w:jc w:val="both"/>
      </w:pPr>
    </w:p>
    <w:p w:rsidR="00237724" w:rsidRDefault="00701BB7">
      <w:pPr>
        <w:pStyle w:val="ConsPlusNonformat"/>
        <w:jc w:val="both"/>
      </w:pPr>
      <w:r>
        <w:t xml:space="preserve">                       Благодарим за сотрудничество!</w:t>
      </w:r>
    </w:p>
    <w:p w:rsidR="00237724" w:rsidRDefault="00237724">
      <w:pPr>
        <w:pStyle w:val="ConsPlusNonformat"/>
        <w:jc w:val="both"/>
      </w:pPr>
    </w:p>
    <w:p w:rsidR="00237724" w:rsidRDefault="00701BB7">
      <w:pPr>
        <w:pStyle w:val="ConsPlusNonformat"/>
        <w:jc w:val="both"/>
      </w:pPr>
      <w:r>
        <w:t xml:space="preserve">      Должностное            лицо,</w:t>
      </w:r>
    </w:p>
    <w:p w:rsidR="00237724" w:rsidRDefault="00701BB7">
      <w:pPr>
        <w:pStyle w:val="ConsPlusNonformat"/>
        <w:jc w:val="both"/>
      </w:pPr>
      <w:r>
        <w:t xml:space="preserve">   ответственное за предоставление</w:t>
      </w:r>
    </w:p>
    <w:p w:rsidR="00237724" w:rsidRDefault="00701BB7">
      <w:pPr>
        <w:pStyle w:val="ConsPlusNonformat"/>
        <w:jc w:val="both"/>
      </w:pPr>
      <w:r>
        <w:t xml:space="preserve">   статистической       информации</w:t>
      </w:r>
    </w:p>
    <w:p w:rsidR="00237724" w:rsidRDefault="00701BB7">
      <w:pPr>
        <w:pStyle w:val="ConsPlusNonformat"/>
        <w:jc w:val="both"/>
      </w:pPr>
      <w:r>
        <w:t xml:space="preserve">   (лицо,           упол</w:t>
      </w:r>
      <w:r>
        <w:t>номоченное</w:t>
      </w:r>
    </w:p>
    <w:p w:rsidR="00237724" w:rsidRDefault="00701BB7">
      <w:pPr>
        <w:pStyle w:val="ConsPlusNonformat"/>
        <w:jc w:val="both"/>
      </w:pPr>
      <w:r>
        <w:t xml:space="preserve">   предоставлять    статистическую</w:t>
      </w:r>
    </w:p>
    <w:p w:rsidR="00237724" w:rsidRDefault="00701BB7">
      <w:pPr>
        <w:pStyle w:val="ConsPlusNonformat"/>
        <w:jc w:val="both"/>
      </w:pPr>
      <w:r>
        <w:t xml:space="preserve">   информацию      от        имени   </w:t>
      </w:r>
      <w:r>
        <w:rPr>
          <w:color w:val="0000CC"/>
        </w:rPr>
        <w:t xml:space="preserve">Директор   Трифонов А.Т.   </w:t>
      </w:r>
      <w:r>
        <w:rPr>
          <w:i/>
          <w:iCs/>
          <w:color w:val="0000CC"/>
        </w:rPr>
        <w:t xml:space="preserve"> Трифонов</w:t>
      </w:r>
    </w:p>
    <w:p w:rsidR="00237724" w:rsidRDefault="00701BB7">
      <w:pPr>
        <w:pStyle w:val="ConsPlusNonformat"/>
        <w:jc w:val="both"/>
      </w:pPr>
      <w:r>
        <w:t xml:space="preserve">   юридического лица)               ___________ ________________ __________</w:t>
      </w:r>
    </w:p>
    <w:p w:rsidR="00237724" w:rsidRDefault="00701BB7">
      <w:pPr>
        <w:pStyle w:val="ConsPlusNonformat"/>
        <w:jc w:val="both"/>
      </w:pPr>
      <w:r>
        <w:t xml:space="preserve">                                    (должность)     (Ф.И.О.)</w:t>
      </w:r>
      <w:r>
        <w:t xml:space="preserve">     (подпись)</w:t>
      </w:r>
    </w:p>
    <w:p w:rsidR="00237724" w:rsidRDefault="00701BB7">
      <w:pPr>
        <w:pStyle w:val="ConsPlusNonformat"/>
        <w:jc w:val="both"/>
      </w:pPr>
      <w:r>
        <w:t xml:space="preserve">           </w:t>
      </w:r>
      <w:r>
        <w:rPr>
          <w:color w:val="0000CC"/>
        </w:rPr>
        <w:t xml:space="preserve"> 88122554875              </w:t>
      </w:r>
      <w:r>
        <w:rPr>
          <w:color w:val="0000CC"/>
          <w:lang w:val="en-US"/>
        </w:rPr>
        <w:t xml:space="preserve">flint@gmail.com   28  </w:t>
      </w:r>
      <w:r>
        <w:rPr>
          <w:color w:val="0000CC"/>
        </w:rPr>
        <w:t>марта      17</w:t>
      </w:r>
    </w:p>
    <w:p w:rsidR="00237724" w:rsidRDefault="00701BB7">
      <w:pPr>
        <w:pStyle w:val="ConsPlusNonformat"/>
        <w:jc w:val="both"/>
      </w:pPr>
      <w:r>
        <w:t xml:space="preserve">       ____________________  E-mail:_________________ "__" ________ 20__ год</w:t>
      </w:r>
    </w:p>
    <w:p w:rsidR="00237724" w:rsidRDefault="00701BB7">
      <w:pPr>
        <w:pStyle w:val="ConsPlusNonformat"/>
        <w:jc w:val="both"/>
      </w:pPr>
      <w:r>
        <w:t xml:space="preserve">   (номер контактного телефона)                     (дата составления документа)</w:t>
      </w:r>
    </w:p>
    <w:p w:rsidR="00237724" w:rsidRDefault="00701BB7">
      <w:pPr>
        <w:pStyle w:val="ConsPlusNonformat"/>
        <w:jc w:val="both"/>
      </w:pPr>
      <w:r>
        <w:t xml:space="preserve">          </w:t>
      </w:r>
      <w:r>
        <w:t xml:space="preserve">                          </w:t>
      </w:r>
    </w:p>
    <w:p w:rsidR="00237724" w:rsidRDefault="00237724">
      <w:pPr>
        <w:pStyle w:val="ConsPlusNormal"/>
        <w:ind w:firstLine="540"/>
        <w:jc w:val="both"/>
      </w:pPr>
    </w:p>
    <w:p w:rsidR="00237724" w:rsidRDefault="00237724">
      <w:pPr>
        <w:pStyle w:val="ConsPlusNormal"/>
        <w:ind w:firstLine="540"/>
        <w:jc w:val="both"/>
      </w:pPr>
    </w:p>
    <w:p w:rsidR="00237724" w:rsidRDefault="00237724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237724" w:rsidRDefault="00237724">
      <w:pPr>
        <w:pStyle w:val="Standard"/>
      </w:pPr>
    </w:p>
    <w:sectPr w:rsidR="002377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B7" w:rsidRDefault="00701BB7">
      <w:r>
        <w:separator/>
      </w:r>
    </w:p>
  </w:endnote>
  <w:endnote w:type="continuationSeparator" w:id="0">
    <w:p w:rsidR="00701BB7" w:rsidRDefault="0070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B7" w:rsidRDefault="00701BB7">
      <w:r>
        <w:rPr>
          <w:color w:val="000000"/>
        </w:rPr>
        <w:separator/>
      </w:r>
    </w:p>
  </w:footnote>
  <w:footnote w:type="continuationSeparator" w:id="0">
    <w:p w:rsidR="00701BB7" w:rsidRDefault="0070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7724"/>
    <w:rsid w:val="00237724"/>
    <w:rsid w:val="00701BB7"/>
    <w:rsid w:val="008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C6EA1-5679-4BDA-9437-0634B895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eastAsia="Times New Roman" w:cs="Times New Roman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eastAsia="Times New Roman" w:cs="Times New Roman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2"/>
      <w:szCs w:val="22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WW-ConsPlusTextList">
    <w:name w:val="WW-  ConsPlusTextList"/>
    <w:next w:val="ConsPlusNormal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129" TargetMode="External"/><Relationship Id="rId13" Type="http://schemas.openxmlformats.org/officeDocument/2006/relationships/hyperlink" Target="#Par145" TargetMode="External"/><Relationship Id="rId18" Type="http://schemas.openxmlformats.org/officeDocument/2006/relationships/hyperlink" Target="#Par120" TargetMode="External"/><Relationship Id="rId26" Type="http://schemas.openxmlformats.org/officeDocument/2006/relationships/hyperlink" Target="#Par1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#Par136" TargetMode="External"/><Relationship Id="rId7" Type="http://schemas.openxmlformats.org/officeDocument/2006/relationships/hyperlink" Target="#Par120" TargetMode="External"/><Relationship Id="rId12" Type="http://schemas.openxmlformats.org/officeDocument/2006/relationships/hyperlink" Target="#Par142" TargetMode="External"/><Relationship Id="rId17" Type="http://schemas.openxmlformats.org/officeDocument/2006/relationships/hyperlink" Target="#Par172" TargetMode="External"/><Relationship Id="rId25" Type="http://schemas.openxmlformats.org/officeDocument/2006/relationships/hyperlink" Target="#Par148" TargetMode="External"/><Relationship Id="rId2" Type="http://schemas.openxmlformats.org/officeDocument/2006/relationships/settings" Target="settings.xml"/><Relationship Id="rId16" Type="http://schemas.openxmlformats.org/officeDocument/2006/relationships/hyperlink" Target="#Par169" TargetMode="External"/><Relationship Id="rId20" Type="http://schemas.openxmlformats.org/officeDocument/2006/relationships/hyperlink" Target="#Par133" TargetMode="External"/><Relationship Id="rId29" Type="http://schemas.openxmlformats.org/officeDocument/2006/relationships/hyperlink" Target="#Par253" TargetMode="External"/><Relationship Id="rId1" Type="http://schemas.openxmlformats.org/officeDocument/2006/relationships/styles" Target="styles.xml"/><Relationship Id="rId6" Type="http://schemas.openxmlformats.org/officeDocument/2006/relationships/hyperlink" Target="#Par117" TargetMode="External"/><Relationship Id="rId11" Type="http://schemas.openxmlformats.org/officeDocument/2006/relationships/hyperlink" Target="#Par139" TargetMode="External"/><Relationship Id="rId24" Type="http://schemas.openxmlformats.org/officeDocument/2006/relationships/hyperlink" Target="#Par145" TargetMode="External"/><Relationship Id="rId5" Type="http://schemas.openxmlformats.org/officeDocument/2006/relationships/endnotes" Target="endnotes.xml"/><Relationship Id="rId15" Type="http://schemas.openxmlformats.org/officeDocument/2006/relationships/hyperlink" Target="#Par151" TargetMode="External"/><Relationship Id="rId23" Type="http://schemas.openxmlformats.org/officeDocument/2006/relationships/hyperlink" Target="#Par142" TargetMode="External"/><Relationship Id="rId28" Type="http://schemas.openxmlformats.org/officeDocument/2006/relationships/hyperlink" Target="#Par172" TargetMode="External"/><Relationship Id="rId10" Type="http://schemas.openxmlformats.org/officeDocument/2006/relationships/hyperlink" Target="#Par120" TargetMode="External"/><Relationship Id="rId19" Type="http://schemas.openxmlformats.org/officeDocument/2006/relationships/hyperlink" Target="#Par129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#Par117" TargetMode="External"/><Relationship Id="rId14" Type="http://schemas.openxmlformats.org/officeDocument/2006/relationships/hyperlink" Target="#Par148" TargetMode="External"/><Relationship Id="rId22" Type="http://schemas.openxmlformats.org/officeDocument/2006/relationships/hyperlink" Target="#Par139" TargetMode="External"/><Relationship Id="rId27" Type="http://schemas.openxmlformats.org/officeDocument/2006/relationships/hyperlink" Target="#Par16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2017-04-02T18:53:00Z</dcterms:created>
  <dcterms:modified xsi:type="dcterms:W3CDTF">2017-04-02T18:53:00Z</dcterms:modified>
</cp:coreProperties>
</file>