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46" w:rsidRDefault="00FF5B46">
      <w:bookmarkStart w:id="0" w:name="_GoBack"/>
      <w:bookmarkEnd w:id="0"/>
      <w:r>
        <w:t xml:space="preserve">Приказ о продлении срочного трудового договора </w:t>
      </w:r>
    </w:p>
    <w:p w:rsidR="00FF5B46" w:rsidRDefault="00FF5B46" w:rsidP="005072D4">
      <w:pPr>
        <w:pStyle w:val="ConsPlusNormal"/>
        <w:jc w:val="right"/>
      </w:pPr>
      <w:r>
        <w:t>Приказ о продлении срочного трудового</w:t>
      </w:r>
    </w:p>
    <w:p w:rsidR="00FF5B46" w:rsidRDefault="00FF5B46" w:rsidP="005072D4">
      <w:pPr>
        <w:pStyle w:val="ConsPlusNormal"/>
        <w:jc w:val="right"/>
      </w:pPr>
      <w:r>
        <w:t>договора с беременной женщиной</w:t>
      </w:r>
    </w:p>
    <w:p w:rsidR="00FF5B46" w:rsidRDefault="00FF5B46" w:rsidP="005072D4">
      <w:pPr>
        <w:pStyle w:val="ConsPlusNormal"/>
        <w:jc w:val="right"/>
      </w:pPr>
      <w:r>
        <w:t>(образец заполнения)</w:t>
      </w:r>
    </w:p>
    <w:p w:rsidR="00FF5B46" w:rsidRDefault="00FF5B46" w:rsidP="005072D4">
      <w:pPr>
        <w:pStyle w:val="ConsPlusNormal"/>
        <w:jc w:val="center"/>
        <w:outlineLvl w:val="0"/>
      </w:pPr>
    </w:p>
    <w:p w:rsidR="00FF5B46" w:rsidRDefault="00FF5B46" w:rsidP="005072D4">
      <w:pPr>
        <w:pStyle w:val="ConsPlusNormal"/>
        <w:jc w:val="center"/>
      </w:pPr>
      <w:r>
        <w:rPr>
          <w:b/>
          <w:bCs/>
        </w:rPr>
        <w:t>Общество с ограниченной ответственностью "Медик-фарма"</w:t>
      </w:r>
    </w:p>
    <w:p w:rsidR="00FF5B46" w:rsidRDefault="00FF5B46" w:rsidP="005072D4">
      <w:pPr>
        <w:pStyle w:val="ConsPlusNormal"/>
        <w:jc w:val="center"/>
      </w:pPr>
      <w:r>
        <w:rPr>
          <w:b/>
          <w:bCs/>
        </w:rPr>
        <w:t>(ООО "Медик-фарма")</w:t>
      </w:r>
    </w:p>
    <w:p w:rsidR="00FF5B46" w:rsidRDefault="00FF5B46" w:rsidP="005072D4">
      <w:pPr>
        <w:pStyle w:val="ConsPlusNormal"/>
        <w:jc w:val="center"/>
      </w:pPr>
    </w:p>
    <w:p w:rsidR="00FF5B46" w:rsidRDefault="00FF5B46" w:rsidP="005072D4">
      <w:pPr>
        <w:pStyle w:val="ConsPlusNormal"/>
        <w:jc w:val="center"/>
      </w:pPr>
      <w:r>
        <w:t>ПРИКАЗ</w:t>
      </w:r>
    </w:p>
    <w:p w:rsidR="00FF5B46" w:rsidRDefault="00FF5B46" w:rsidP="005072D4">
      <w:pPr>
        <w:pStyle w:val="ConsPlusNormal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FF5B46" w:rsidRPr="0012309C">
        <w:tc>
          <w:tcPr>
            <w:tcW w:w="5103" w:type="dxa"/>
          </w:tcPr>
          <w:p w:rsidR="00FF5B46" w:rsidRPr="0012309C" w:rsidRDefault="00FF5B46" w:rsidP="005072D4">
            <w:pPr>
              <w:pStyle w:val="ConsPlusNormal"/>
            </w:pPr>
            <w:r w:rsidRPr="0012309C">
              <w:t>01.06.2016</w:t>
            </w:r>
          </w:p>
        </w:tc>
        <w:tc>
          <w:tcPr>
            <w:tcW w:w="5103" w:type="dxa"/>
          </w:tcPr>
          <w:p w:rsidR="00FF5B46" w:rsidRPr="0012309C" w:rsidRDefault="00FF5B46" w:rsidP="005072D4">
            <w:pPr>
              <w:pStyle w:val="ConsPlusNormal"/>
              <w:jc w:val="right"/>
            </w:pPr>
            <w:r w:rsidRPr="0012309C">
              <w:t>N 199-к</w:t>
            </w:r>
          </w:p>
        </w:tc>
      </w:tr>
    </w:tbl>
    <w:p w:rsidR="00FF5B46" w:rsidRDefault="00FF5B46" w:rsidP="005072D4">
      <w:pPr>
        <w:pStyle w:val="ConsPlusNormal"/>
        <w:jc w:val="center"/>
      </w:pPr>
      <w:r>
        <w:t>Москва</w:t>
      </w:r>
    </w:p>
    <w:p w:rsidR="00FF5B46" w:rsidRDefault="00FF5B46" w:rsidP="005072D4">
      <w:pPr>
        <w:pStyle w:val="ConsPlusNormal"/>
        <w:jc w:val="center"/>
      </w:pPr>
    </w:p>
    <w:p w:rsidR="00FF5B46" w:rsidRDefault="00FF5B46" w:rsidP="005072D4">
      <w:pPr>
        <w:pStyle w:val="ConsPlusNormal"/>
        <w:jc w:val="both"/>
      </w:pPr>
      <w:r>
        <w:t>О продлении срока действия</w:t>
      </w:r>
    </w:p>
    <w:p w:rsidR="00FF5B46" w:rsidRDefault="00FF5B46" w:rsidP="005072D4">
      <w:pPr>
        <w:pStyle w:val="ConsPlusNormal"/>
        <w:jc w:val="both"/>
      </w:pPr>
      <w:r>
        <w:t>трудового договора</w:t>
      </w:r>
    </w:p>
    <w:p w:rsidR="00FF5B46" w:rsidRDefault="00FF5B46" w:rsidP="005072D4">
      <w:pPr>
        <w:pStyle w:val="ConsPlusNormal"/>
        <w:ind w:firstLine="540"/>
        <w:jc w:val="both"/>
      </w:pPr>
    </w:p>
    <w:p w:rsidR="00FF5B46" w:rsidRDefault="00FF5B46" w:rsidP="005072D4">
      <w:pPr>
        <w:pStyle w:val="ConsPlusNormal"/>
        <w:ind w:firstLine="540"/>
        <w:jc w:val="both"/>
      </w:pPr>
      <w:r>
        <w:t xml:space="preserve">В соответствии со </w:t>
      </w:r>
      <w:r w:rsidRPr="005072D4">
        <w:t>ст. 261</w:t>
      </w:r>
      <w:r>
        <w:t xml:space="preserve"> Трудового кодекса РФ</w:t>
      </w:r>
    </w:p>
    <w:p w:rsidR="00FF5B46" w:rsidRDefault="00FF5B46" w:rsidP="005072D4">
      <w:pPr>
        <w:pStyle w:val="ConsPlusNormal"/>
        <w:ind w:firstLine="540"/>
        <w:jc w:val="both"/>
      </w:pPr>
    </w:p>
    <w:p w:rsidR="00FF5B46" w:rsidRDefault="00FF5B46" w:rsidP="005072D4">
      <w:pPr>
        <w:pStyle w:val="ConsPlusNormal"/>
        <w:jc w:val="both"/>
      </w:pPr>
      <w:r>
        <w:t>ПРИКАЗЫВАЮ:</w:t>
      </w:r>
    </w:p>
    <w:p w:rsidR="00FF5B46" w:rsidRDefault="00FF5B46" w:rsidP="005072D4">
      <w:pPr>
        <w:pStyle w:val="ConsPlusNormal"/>
        <w:jc w:val="both"/>
      </w:pPr>
    </w:p>
    <w:p w:rsidR="00FF5B46" w:rsidRDefault="00FF5B46" w:rsidP="007E6E7F">
      <w:pPr>
        <w:pStyle w:val="ConsPlusNormal"/>
        <w:numPr>
          <w:ilvl w:val="0"/>
          <w:numId w:val="1"/>
        </w:numPr>
        <w:jc w:val="both"/>
      </w:pPr>
      <w:r>
        <w:t xml:space="preserve"> Продлить срок действия трудового договора от 19.07.2014 N 20/12-тд, заключенного с экономистом финансового отдела Е.В. Алтуфьевой, до окончания беременности.</w:t>
      </w:r>
    </w:p>
    <w:p w:rsidR="00FF5B46" w:rsidRDefault="00FF5B46" w:rsidP="007E6E7F">
      <w:pPr>
        <w:pStyle w:val="ConsPlusNormal"/>
        <w:numPr>
          <w:ilvl w:val="0"/>
          <w:numId w:val="1"/>
        </w:numPr>
        <w:jc w:val="both"/>
      </w:pPr>
      <w:r>
        <w:t xml:space="preserve"> Начальнику отдела кадров К.П. Смирнову  подготовить дополнительное соглашение к трудовому договору от 19.07.2014 N 20/12-тд.              </w:t>
      </w:r>
    </w:p>
    <w:p w:rsidR="00FF5B46" w:rsidRDefault="00FF5B46" w:rsidP="007E6E7F">
      <w:pPr>
        <w:pStyle w:val="ConsPlusNormal"/>
        <w:numPr>
          <w:ilvl w:val="0"/>
          <w:numId w:val="1"/>
        </w:numPr>
        <w:jc w:val="both"/>
      </w:pPr>
      <w:r>
        <w:t xml:space="preserve"> Начальнику отдела кадров К.П. Смирнову взять  под  контроль представление   Е.П. Алтуфьевой  не  реже одного  раза  в  три  месяца медицинской справки, подтверждающей состояние беременности.     </w:t>
      </w:r>
    </w:p>
    <w:p w:rsidR="00FF5B46" w:rsidRDefault="00FF5B46" w:rsidP="007E6E7F">
      <w:pPr>
        <w:pStyle w:val="ConsPlusNormal"/>
        <w:numPr>
          <w:ilvl w:val="0"/>
          <w:numId w:val="1"/>
        </w:numPr>
        <w:jc w:val="both"/>
      </w:pPr>
      <w:r>
        <w:t xml:space="preserve"> Контроль  за исполнением приказа возложить на главного бухгалтера И.Д. Кузнецову.             </w:t>
      </w:r>
    </w:p>
    <w:p w:rsidR="00FF5B46" w:rsidRDefault="00FF5B46" w:rsidP="005072D4">
      <w:pPr>
        <w:pStyle w:val="ConsPlusNormal"/>
        <w:ind w:firstLine="540"/>
        <w:jc w:val="both"/>
      </w:pPr>
    </w:p>
    <w:p w:rsidR="00FF5B46" w:rsidRDefault="00FF5B46" w:rsidP="005072D4">
      <w:pPr>
        <w:pStyle w:val="ConsPlusNormal"/>
        <w:ind w:firstLine="540"/>
        <w:jc w:val="both"/>
      </w:pPr>
    </w:p>
    <w:p w:rsidR="00FF5B46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Основание: </w:t>
      </w:r>
    </w:p>
    <w:p w:rsidR="00FF5B46" w:rsidRPr="005072D4" w:rsidRDefault="00FF5B46" w:rsidP="00BC6695">
      <w:pPr>
        <w:pStyle w:val="ConsPlusNonformat"/>
        <w:ind w:firstLine="540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>1) справка  от  30.05.2016 N 25,  выданная женской  консультацией</w:t>
      </w: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              N 28;</w:t>
      </w: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           2) Личное заявление Е.В. Алтуфьевой от 31.05.2016 N 14.</w:t>
      </w:r>
    </w:p>
    <w:p w:rsidR="00FF5B46" w:rsidRPr="005072D4" w:rsidRDefault="00FF5B46" w:rsidP="005072D4">
      <w:pPr>
        <w:pStyle w:val="ConsPlusNormal"/>
        <w:ind w:firstLine="540"/>
        <w:jc w:val="both"/>
      </w:pP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Генеральный директор                     </w:t>
      </w:r>
      <w:r w:rsidRPr="005072D4">
        <w:rPr>
          <w:rFonts w:ascii="Arial" w:hAnsi="Arial" w:cs="Arial"/>
          <w:iCs/>
        </w:rPr>
        <w:t>Орлов</w:t>
      </w:r>
      <w:r w:rsidRPr="005072D4">
        <w:rPr>
          <w:rFonts w:ascii="Arial" w:hAnsi="Arial" w:cs="Arial"/>
        </w:rPr>
        <w:t xml:space="preserve">           С.Ф. </w:t>
      </w:r>
      <w:r>
        <w:rPr>
          <w:rFonts w:ascii="Arial" w:hAnsi="Arial" w:cs="Arial"/>
        </w:rPr>
        <w:t>Орлов</w:t>
      </w: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>С приказом ознакомлены:</w:t>
      </w: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экономист                                </w:t>
      </w:r>
      <w:r>
        <w:rPr>
          <w:rFonts w:ascii="Arial" w:hAnsi="Arial" w:cs="Arial"/>
          <w:i/>
          <w:iCs/>
        </w:rPr>
        <w:t>Алтуфьева</w:t>
      </w:r>
      <w:r w:rsidRPr="005072D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Е.В. Алтуфьева</w:t>
      </w: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i/>
          <w:iCs/>
        </w:rPr>
        <w:t>01.06</w:t>
      </w:r>
      <w:r w:rsidRPr="005072D4">
        <w:rPr>
          <w:rFonts w:ascii="Arial" w:hAnsi="Arial" w:cs="Arial"/>
          <w:i/>
          <w:iCs/>
        </w:rPr>
        <w:t>.201</w:t>
      </w:r>
      <w:r>
        <w:rPr>
          <w:rFonts w:ascii="Arial" w:hAnsi="Arial" w:cs="Arial"/>
          <w:i/>
          <w:iCs/>
        </w:rPr>
        <w:t>6</w:t>
      </w: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начальник отдела                         </w:t>
      </w:r>
      <w:r>
        <w:rPr>
          <w:rFonts w:ascii="Arial" w:hAnsi="Arial" w:cs="Arial"/>
          <w:i/>
          <w:iCs/>
        </w:rPr>
        <w:t>Смирнов</w:t>
      </w:r>
      <w:r w:rsidRPr="005072D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К</w:t>
      </w:r>
      <w:r w:rsidRPr="005072D4">
        <w:rPr>
          <w:rFonts w:ascii="Arial" w:hAnsi="Arial" w:cs="Arial"/>
        </w:rPr>
        <w:t>.П. Смирнов</w:t>
      </w:r>
    </w:p>
    <w:p w:rsidR="00FF5B46" w:rsidRPr="005072D4" w:rsidRDefault="00FF5B46" w:rsidP="005072D4">
      <w:pPr>
        <w:pStyle w:val="ConsPlusNonformat"/>
        <w:jc w:val="both"/>
        <w:rPr>
          <w:rFonts w:ascii="Arial" w:hAnsi="Arial" w:cs="Arial"/>
        </w:rPr>
      </w:pPr>
      <w:r w:rsidRPr="005072D4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i/>
          <w:iCs/>
        </w:rPr>
        <w:t>01.06.2016</w:t>
      </w:r>
    </w:p>
    <w:p w:rsidR="00FF5B46" w:rsidRDefault="00FF5B46"/>
    <w:p w:rsidR="00FF5B46" w:rsidRDefault="00FF5B46" w:rsidP="007E6E7F">
      <w:pPr>
        <w:spacing w:after="0" w:line="240" w:lineRule="auto"/>
        <w:contextualSpacing/>
      </w:pPr>
      <w:r>
        <w:rPr>
          <w:rFonts w:ascii="Arial" w:hAnsi="Arial" w:cs="Arial"/>
          <w:sz w:val="20"/>
          <w:szCs w:val="20"/>
        </w:rPr>
        <w:t>г</w:t>
      </w:r>
      <w:r w:rsidRPr="007E6E7F">
        <w:rPr>
          <w:rFonts w:ascii="Arial" w:hAnsi="Arial" w:cs="Arial"/>
          <w:sz w:val="20"/>
          <w:szCs w:val="20"/>
        </w:rPr>
        <w:t>лавный бухгалтер</w:t>
      </w:r>
      <w:r>
        <w:t xml:space="preserve">               </w:t>
      </w:r>
      <w:r w:rsidRPr="007E6E7F">
        <w:rPr>
          <w:rFonts w:ascii="Arial" w:hAnsi="Arial" w:cs="Arial"/>
          <w:i/>
          <w:iCs/>
          <w:sz w:val="20"/>
          <w:szCs w:val="20"/>
        </w:rPr>
        <w:t>Кузнецова</w:t>
      </w:r>
      <w:r w:rsidRPr="007E6E7F">
        <w:rPr>
          <w:i/>
        </w:rPr>
        <w:t xml:space="preserve"> </w:t>
      </w:r>
      <w:r>
        <w:t xml:space="preserve">                      И.Д. Кузнецова</w:t>
      </w:r>
    </w:p>
    <w:p w:rsidR="00FF5B46" w:rsidRPr="007E6E7F" w:rsidRDefault="00FF5B46" w:rsidP="007E6E7F">
      <w:pPr>
        <w:pStyle w:val="ConsPlusNonformat"/>
        <w:contextualSpacing/>
        <w:jc w:val="both"/>
        <w:rPr>
          <w:rFonts w:ascii="Arial" w:hAnsi="Arial" w:cs="Arial"/>
          <w:i/>
          <w:iCs/>
        </w:rPr>
      </w:pPr>
      <w:r>
        <w:tab/>
      </w:r>
      <w:r>
        <w:tab/>
      </w:r>
      <w:r>
        <w:tab/>
        <w:t xml:space="preserve">  </w:t>
      </w:r>
      <w:r w:rsidRPr="007E6E7F">
        <w:rPr>
          <w:rFonts w:ascii="Arial" w:hAnsi="Arial" w:cs="Arial"/>
          <w:i/>
          <w:iCs/>
        </w:rPr>
        <w:t>01.06.2016</w:t>
      </w:r>
    </w:p>
    <w:sectPr w:rsidR="00FF5B46" w:rsidRPr="007E6E7F" w:rsidSect="00F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96B40"/>
    <w:multiLevelType w:val="hybridMultilevel"/>
    <w:tmpl w:val="1428C152"/>
    <w:lvl w:ilvl="0" w:tplc="6D18D182">
      <w:start w:val="1"/>
      <w:numFmt w:val="decimal"/>
      <w:lvlText w:val="%1."/>
      <w:lvlJc w:val="left"/>
      <w:pPr>
        <w:ind w:left="1356" w:hanging="8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4"/>
    <w:rsid w:val="0012309C"/>
    <w:rsid w:val="001517AF"/>
    <w:rsid w:val="00317064"/>
    <w:rsid w:val="005072D4"/>
    <w:rsid w:val="007E6E7F"/>
    <w:rsid w:val="00BC6695"/>
    <w:rsid w:val="00D566D9"/>
    <w:rsid w:val="00F75A02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C7A82-5250-4CA9-8F46-2A4E4CC7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72D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072D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2</cp:revision>
  <dcterms:created xsi:type="dcterms:W3CDTF">2017-04-14T16:09:00Z</dcterms:created>
  <dcterms:modified xsi:type="dcterms:W3CDTF">2017-04-14T16:09:00Z</dcterms:modified>
</cp:coreProperties>
</file>